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05A1F">
      <w:pPr>
        <w:rPr>
          <w:rFonts w:hint="default" w:eastAsia="宋体"/>
          <w:lang w:val="en-US" w:eastAsia="zh-CN"/>
        </w:rPr>
      </w:pPr>
      <w:r>
        <w:rPr>
          <w:rFonts w:hint="eastAsia"/>
          <w:lang w:val="en-US" w:eastAsia="zh-CN"/>
        </w:rPr>
        <w:t>附件 1</w:t>
      </w:r>
    </w:p>
    <w:p w14:paraId="0CB20DCF">
      <w:pPr>
        <w:pStyle w:val="2"/>
        <w:keepNext/>
        <w:keepLines/>
        <w:spacing w:beforeLines="0" w:afterLines="0" w:line="660" w:lineRule="exact"/>
        <w:jc w:val="center"/>
        <w:rPr>
          <w:rFonts w:hint="eastAsia" w:ascii="方正小标宋简体" w:eastAsia="方正小标宋简体"/>
          <w:b w:val="0"/>
          <w:bCs/>
          <w:sz w:val="24"/>
          <w:szCs w:val="24"/>
          <w:lang w:eastAsia="zh-CN"/>
        </w:rPr>
      </w:pPr>
      <w:r>
        <w:rPr>
          <w:rFonts w:hint="eastAsia" w:ascii="方正小标宋简体" w:eastAsia="方正小标宋简体"/>
          <w:b w:val="0"/>
          <w:bCs/>
          <w:sz w:val="24"/>
          <w:szCs w:val="24"/>
        </w:rPr>
        <w:t>西北工业大学继续教育</w:t>
      </w:r>
      <w:r>
        <w:rPr>
          <w:rFonts w:hint="eastAsia" w:ascii="方正小标宋简体" w:eastAsia="方正小标宋简体"/>
          <w:b w:val="0"/>
          <w:bCs/>
          <w:sz w:val="24"/>
          <w:szCs w:val="24"/>
          <w:lang w:val="en-US" w:eastAsia="zh-CN"/>
        </w:rPr>
        <w:t>学院</w:t>
      </w:r>
      <w:r>
        <w:rPr>
          <w:rFonts w:hint="eastAsia" w:ascii="方正小标宋简体" w:eastAsia="方正小标宋简体"/>
          <w:b w:val="0"/>
          <w:bCs/>
          <w:sz w:val="24"/>
          <w:szCs w:val="24"/>
        </w:rPr>
        <w:t>（网络教育学院</w:t>
      </w:r>
      <w:r>
        <w:rPr>
          <w:rFonts w:hint="eastAsia" w:ascii="方正小标宋简体" w:eastAsia="方正小标宋简体"/>
          <w:b w:val="0"/>
          <w:bCs/>
          <w:sz w:val="24"/>
          <w:szCs w:val="24"/>
          <w:lang w:eastAsia="zh-CN"/>
        </w:rPr>
        <w:t>）</w:t>
      </w:r>
    </w:p>
    <w:p w14:paraId="72420452">
      <w:pPr>
        <w:ind w:firstLine="240" w:firstLineChars="100"/>
        <w:jc w:val="both"/>
        <w:rPr>
          <w:rFonts w:ascii="仿宋" w:hAnsi="仿宋" w:eastAsia="仿宋"/>
          <w:sz w:val="32"/>
          <w:szCs w:val="32"/>
        </w:rPr>
      </w:pPr>
      <w:bookmarkStart w:id="6" w:name="_GoBack"/>
      <w:bookmarkEnd w:id="6"/>
      <w:r>
        <w:rPr>
          <w:rFonts w:ascii="方正小标宋简体" w:eastAsia="方正小标宋简体"/>
          <w:b w:val="0"/>
          <w:bCs/>
          <w:sz w:val="24"/>
          <w:szCs w:val="24"/>
        </w:rPr>
        <w:t>202</w:t>
      </w:r>
      <w:r>
        <w:rPr>
          <w:rFonts w:hint="eastAsia" w:ascii="方正小标宋简体" w:eastAsia="方正小标宋简体"/>
          <w:b w:val="0"/>
          <w:bCs/>
          <w:sz w:val="24"/>
          <w:szCs w:val="24"/>
          <w:lang w:val="en-US" w:eastAsia="zh-CN"/>
        </w:rPr>
        <w:t>5</w:t>
      </w:r>
      <w:r>
        <w:rPr>
          <w:rFonts w:hint="eastAsia" w:ascii="方正小标宋简体" w:eastAsia="方正小标宋简体"/>
          <w:b w:val="0"/>
          <w:bCs/>
          <w:sz w:val="24"/>
          <w:szCs w:val="24"/>
        </w:rPr>
        <w:t>年</w:t>
      </w:r>
      <w:r>
        <w:rPr>
          <w:rFonts w:hint="eastAsia" w:ascii="方正小标宋简体" w:eastAsia="方正小标宋简体"/>
          <w:b w:val="0"/>
          <w:bCs/>
          <w:sz w:val="24"/>
          <w:szCs w:val="24"/>
          <w:lang w:val="en-US" w:eastAsia="zh-CN"/>
        </w:rPr>
        <w:t>高等学历继续教育</w:t>
      </w:r>
      <w:r>
        <w:rPr>
          <w:rFonts w:hint="eastAsia" w:ascii="方正小标宋简体" w:eastAsia="方正小标宋简体"/>
          <w:b w:val="0"/>
          <w:bCs/>
          <w:sz w:val="24"/>
          <w:szCs w:val="24"/>
        </w:rPr>
        <w:t>考试软件及人脸识别安全验证服务项目技术指标</w:t>
      </w:r>
    </w:p>
    <w:p w14:paraId="3C6F4441"/>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9"/>
        <w:gridCol w:w="6763"/>
      </w:tblGrid>
      <w:tr w14:paraId="083F2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pct"/>
            <w:shd w:val="clear" w:color="auto" w:fill="FFFFFF"/>
            <w:vAlign w:val="center"/>
          </w:tcPr>
          <w:p w14:paraId="411D4CBF">
            <w:pPr>
              <w:jc w:val="center"/>
              <w:rPr>
                <w:rFonts w:ascii="宋体"/>
                <w:sz w:val="18"/>
                <w:szCs w:val="18"/>
              </w:rPr>
            </w:pPr>
            <w:r>
              <w:rPr>
                <w:rFonts w:hint="eastAsia" w:ascii="宋体" w:hAnsi="宋体"/>
                <w:sz w:val="18"/>
                <w:szCs w:val="18"/>
              </w:rPr>
              <w:t>模块</w:t>
            </w:r>
          </w:p>
        </w:tc>
        <w:tc>
          <w:tcPr>
            <w:tcW w:w="3968" w:type="pct"/>
            <w:shd w:val="clear" w:color="auto" w:fill="FFFFFF"/>
          </w:tcPr>
          <w:p w14:paraId="4C3A7D65">
            <w:pPr>
              <w:jc w:val="center"/>
              <w:rPr>
                <w:rFonts w:ascii="宋体"/>
                <w:sz w:val="18"/>
                <w:szCs w:val="18"/>
              </w:rPr>
            </w:pPr>
            <w:r>
              <w:rPr>
                <w:rFonts w:hint="eastAsia" w:ascii="宋体" w:hAnsi="宋体"/>
                <w:sz w:val="18"/>
                <w:szCs w:val="18"/>
              </w:rPr>
              <w:t>功能说明</w:t>
            </w:r>
          </w:p>
        </w:tc>
      </w:tr>
      <w:tr w14:paraId="36C86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pct"/>
            <w:shd w:val="clear" w:color="auto" w:fill="FFFFFF"/>
            <w:vAlign w:val="center"/>
          </w:tcPr>
          <w:p w14:paraId="794C4876">
            <w:pPr>
              <w:jc w:val="center"/>
              <w:rPr>
                <w:rFonts w:ascii="宋体"/>
                <w:sz w:val="18"/>
                <w:szCs w:val="18"/>
              </w:rPr>
            </w:pPr>
            <w:r>
              <w:rPr>
                <w:rFonts w:hint="eastAsia" w:ascii="宋体" w:hAnsi="宋体"/>
                <w:sz w:val="18"/>
                <w:szCs w:val="18"/>
              </w:rPr>
              <w:t>总体</w:t>
            </w:r>
          </w:p>
        </w:tc>
        <w:tc>
          <w:tcPr>
            <w:tcW w:w="3968" w:type="pct"/>
            <w:shd w:val="clear" w:color="auto" w:fill="FFFFFF"/>
          </w:tcPr>
          <w:p w14:paraId="1206C6A2">
            <w:pPr>
              <w:spacing w:line="276" w:lineRule="auto"/>
              <w:rPr>
                <w:rFonts w:ascii="宋体"/>
                <w:bCs/>
                <w:color w:val="000000"/>
                <w:sz w:val="18"/>
                <w:szCs w:val="18"/>
              </w:rPr>
            </w:pPr>
            <w:r>
              <w:rPr>
                <w:rFonts w:ascii="宋体" w:hAnsi="宋体"/>
                <w:bCs/>
                <w:color w:val="000000"/>
                <w:sz w:val="18"/>
                <w:szCs w:val="18"/>
              </w:rPr>
              <w:t>1</w:t>
            </w:r>
            <w:r>
              <w:rPr>
                <w:rFonts w:ascii="宋体"/>
                <w:bCs/>
                <w:color w:val="000000"/>
                <w:sz w:val="18"/>
                <w:szCs w:val="18"/>
              </w:rPr>
              <w:t>.</w:t>
            </w:r>
            <w:r>
              <w:rPr>
                <w:rFonts w:hint="eastAsia" w:ascii="宋体" w:hAnsi="宋体"/>
                <w:bCs/>
                <w:color w:val="000000"/>
                <w:sz w:val="18"/>
                <w:szCs w:val="18"/>
              </w:rPr>
              <w:t>软件为</w:t>
            </w:r>
            <w:r>
              <w:rPr>
                <w:rFonts w:ascii="宋体" w:hAnsi="宋体"/>
                <w:bCs/>
                <w:color w:val="000000"/>
                <w:sz w:val="18"/>
                <w:szCs w:val="18"/>
              </w:rPr>
              <w:t>B/S</w:t>
            </w:r>
            <w:r>
              <w:rPr>
                <w:rFonts w:hint="eastAsia" w:ascii="宋体" w:hAnsi="宋体"/>
                <w:bCs/>
                <w:color w:val="000000"/>
                <w:sz w:val="18"/>
                <w:szCs w:val="18"/>
              </w:rPr>
              <w:t>结构，采取本地化部署，软加密方式，系统服务最大并发量不低于</w:t>
            </w:r>
            <w:r>
              <w:rPr>
                <w:rFonts w:ascii="宋体" w:hAnsi="宋体"/>
                <w:bCs/>
                <w:color w:val="000000"/>
                <w:sz w:val="18"/>
                <w:szCs w:val="18"/>
              </w:rPr>
              <w:t>3000</w:t>
            </w:r>
            <w:r>
              <w:rPr>
                <w:rFonts w:hint="eastAsia" w:ascii="宋体" w:hAnsi="宋体"/>
                <w:bCs/>
                <w:color w:val="000000"/>
                <w:sz w:val="18"/>
                <w:szCs w:val="18"/>
              </w:rPr>
              <w:t>；</w:t>
            </w:r>
          </w:p>
          <w:p w14:paraId="59E8526F">
            <w:pPr>
              <w:spacing w:line="276" w:lineRule="auto"/>
              <w:rPr>
                <w:rFonts w:ascii="宋体"/>
                <w:bCs/>
                <w:color w:val="000000"/>
                <w:sz w:val="18"/>
                <w:szCs w:val="18"/>
              </w:rPr>
            </w:pPr>
            <w:r>
              <w:rPr>
                <w:rFonts w:ascii="宋体" w:hAnsi="宋体"/>
                <w:bCs/>
                <w:color w:val="000000"/>
                <w:sz w:val="18"/>
                <w:szCs w:val="18"/>
              </w:rPr>
              <w:t>2</w:t>
            </w:r>
            <w:r>
              <w:rPr>
                <w:rFonts w:ascii="宋体"/>
                <w:bCs/>
                <w:color w:val="000000"/>
                <w:sz w:val="18"/>
                <w:szCs w:val="18"/>
              </w:rPr>
              <w:t>.</w:t>
            </w:r>
            <w:r>
              <w:rPr>
                <w:rFonts w:hint="eastAsia" w:ascii="宋体" w:hAnsi="宋体"/>
                <w:bCs/>
                <w:color w:val="000000"/>
                <w:sz w:val="18"/>
                <w:szCs w:val="18"/>
              </w:rPr>
              <w:t>支持所有主流浏览器，如</w:t>
            </w:r>
            <w:r>
              <w:rPr>
                <w:rFonts w:ascii="宋体" w:hAnsi="宋体"/>
                <w:bCs/>
                <w:color w:val="000000"/>
                <w:sz w:val="18"/>
                <w:szCs w:val="18"/>
              </w:rPr>
              <w:t>360</w:t>
            </w:r>
            <w:r>
              <w:rPr>
                <w:rFonts w:hint="eastAsia" w:ascii="宋体" w:hAnsi="宋体"/>
                <w:bCs/>
                <w:color w:val="000000"/>
                <w:sz w:val="18"/>
                <w:szCs w:val="18"/>
              </w:rPr>
              <w:t>、谷歌、</w:t>
            </w:r>
            <w:r>
              <w:rPr>
                <w:rFonts w:ascii="宋体" w:hAnsi="宋体"/>
                <w:bCs/>
                <w:color w:val="000000"/>
                <w:sz w:val="18"/>
                <w:szCs w:val="18"/>
              </w:rPr>
              <w:t>EDGE</w:t>
            </w:r>
            <w:r>
              <w:rPr>
                <w:rFonts w:hint="eastAsia" w:ascii="宋体" w:hAnsi="宋体"/>
                <w:bCs/>
                <w:color w:val="000000"/>
                <w:sz w:val="18"/>
                <w:szCs w:val="18"/>
              </w:rPr>
              <w:t>等主流浏览器；</w:t>
            </w:r>
          </w:p>
          <w:p w14:paraId="61DB70DC">
            <w:pPr>
              <w:spacing w:line="276" w:lineRule="auto"/>
              <w:rPr>
                <w:rFonts w:ascii="宋体"/>
                <w:bCs/>
                <w:color w:val="000000"/>
                <w:sz w:val="18"/>
                <w:szCs w:val="18"/>
              </w:rPr>
            </w:pPr>
            <w:r>
              <w:rPr>
                <w:rFonts w:ascii="宋体" w:hAnsi="宋体"/>
                <w:bCs/>
                <w:color w:val="000000"/>
                <w:sz w:val="18"/>
                <w:szCs w:val="18"/>
              </w:rPr>
              <w:t>3</w:t>
            </w:r>
            <w:r>
              <w:rPr>
                <w:rFonts w:ascii="宋体"/>
                <w:bCs/>
                <w:color w:val="000000"/>
                <w:sz w:val="18"/>
                <w:szCs w:val="18"/>
              </w:rPr>
              <w:t>.</w:t>
            </w:r>
            <w:r>
              <w:rPr>
                <w:rFonts w:hint="eastAsia" w:ascii="宋体" w:hAnsi="宋体"/>
                <w:bCs/>
                <w:color w:val="000000"/>
                <w:sz w:val="18"/>
                <w:szCs w:val="18"/>
              </w:rPr>
              <w:t>支持上下级别管辖模式。如：学校负责人管理该学校下所有教师学生；教务处负</w:t>
            </w:r>
            <w:r>
              <w:rPr>
                <w:rFonts w:ascii="宋体" w:hAnsi="宋体"/>
                <w:bCs/>
                <w:color w:val="000000"/>
                <w:sz w:val="18"/>
                <w:szCs w:val="18"/>
              </w:rPr>
              <w:t>4</w:t>
            </w:r>
            <w:r>
              <w:rPr>
                <w:rFonts w:ascii="宋体"/>
                <w:bCs/>
                <w:color w:val="000000"/>
                <w:sz w:val="18"/>
                <w:szCs w:val="18"/>
              </w:rPr>
              <w:t>.</w:t>
            </w:r>
            <w:r>
              <w:rPr>
                <w:rFonts w:hint="eastAsia" w:ascii="宋体" w:hAnsi="宋体"/>
                <w:bCs/>
                <w:color w:val="000000"/>
                <w:sz w:val="18"/>
                <w:szCs w:val="18"/>
              </w:rPr>
              <w:t>责组织全校学生进行考试；界面友好，操作简单、明了；局域网，广域网，因特网均可使用；</w:t>
            </w:r>
          </w:p>
          <w:p w14:paraId="366B62DD">
            <w:pPr>
              <w:spacing w:line="276" w:lineRule="auto"/>
              <w:rPr>
                <w:rFonts w:ascii="华文中宋" w:hAnsi="华文中宋" w:eastAsia="华文中宋" w:cs="宋体"/>
                <w:sz w:val="24"/>
              </w:rPr>
            </w:pPr>
            <w:r>
              <w:rPr>
                <w:rFonts w:ascii="宋体" w:hAnsi="宋体"/>
                <w:bCs/>
                <w:color w:val="000000"/>
                <w:sz w:val="18"/>
                <w:szCs w:val="18"/>
              </w:rPr>
              <w:t>5</w:t>
            </w:r>
            <w:r>
              <w:rPr>
                <w:rFonts w:ascii="宋体"/>
                <w:bCs/>
                <w:color w:val="000000"/>
                <w:sz w:val="18"/>
                <w:szCs w:val="18"/>
              </w:rPr>
              <w:t>.</w:t>
            </w:r>
            <w:r>
              <w:rPr>
                <w:rFonts w:hint="eastAsia" w:ascii="宋体" w:hAnsi="宋体"/>
                <w:bCs/>
                <w:color w:val="000000"/>
                <w:sz w:val="18"/>
                <w:szCs w:val="18"/>
              </w:rPr>
              <w:t>可根据用户在线数要求，架设负载均衡进行扩展学生端承载。</w:t>
            </w:r>
          </w:p>
        </w:tc>
      </w:tr>
      <w:tr w14:paraId="65D72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pct"/>
            <w:shd w:val="clear" w:color="auto" w:fill="FFFFFF"/>
            <w:vAlign w:val="center"/>
          </w:tcPr>
          <w:p w14:paraId="1DD0BF30">
            <w:pPr>
              <w:rPr>
                <w:rFonts w:ascii="宋体"/>
                <w:sz w:val="18"/>
                <w:szCs w:val="18"/>
              </w:rPr>
            </w:pPr>
            <w:r>
              <w:rPr>
                <w:rFonts w:hint="eastAsia" w:ascii="宋体" w:hAnsi="宋体"/>
                <w:sz w:val="18"/>
                <w:szCs w:val="18"/>
              </w:rPr>
              <w:t>系统模块</w:t>
            </w:r>
          </w:p>
        </w:tc>
        <w:tc>
          <w:tcPr>
            <w:tcW w:w="3968" w:type="pct"/>
            <w:shd w:val="clear" w:color="auto" w:fill="FFFFFF"/>
          </w:tcPr>
          <w:p w14:paraId="7CF3C3A4">
            <w:pPr>
              <w:numPr>
                <w:ilvl w:val="0"/>
                <w:numId w:val="1"/>
              </w:numPr>
              <w:spacing w:before="40" w:after="40" w:line="276" w:lineRule="auto"/>
              <w:rPr>
                <w:rFonts w:ascii="宋体"/>
                <w:bCs/>
                <w:sz w:val="18"/>
                <w:szCs w:val="18"/>
              </w:rPr>
            </w:pPr>
            <w:bookmarkStart w:id="0" w:name="_Toc176778565"/>
            <w:r>
              <w:rPr>
                <w:rFonts w:hint="eastAsia" w:ascii="宋体" w:hAnsi="宋体"/>
                <w:bCs/>
                <w:sz w:val="18"/>
                <w:szCs w:val="18"/>
              </w:rPr>
              <w:t>组织机构</w:t>
            </w:r>
            <w:bookmarkEnd w:id="0"/>
          </w:p>
          <w:p w14:paraId="05CF31DB">
            <w:pPr>
              <w:spacing w:line="276" w:lineRule="auto"/>
              <w:rPr>
                <w:rFonts w:ascii="宋体"/>
                <w:bCs/>
                <w:color w:val="000000"/>
                <w:sz w:val="18"/>
                <w:szCs w:val="18"/>
              </w:rPr>
            </w:pPr>
            <w:r>
              <w:rPr>
                <w:rFonts w:hint="eastAsia" w:ascii="宋体" w:hAnsi="宋体"/>
                <w:bCs/>
                <w:color w:val="000000"/>
                <w:sz w:val="18"/>
                <w:szCs w:val="18"/>
              </w:rPr>
              <w:t>提供不限层次的组织机构树形管理，与实际的组织结构对应，提供直观化的人员分类手段。树形结点可以新增、修改、删除、移动。</w:t>
            </w:r>
          </w:p>
          <w:p w14:paraId="20E3872D">
            <w:pPr>
              <w:numPr>
                <w:ilvl w:val="0"/>
                <w:numId w:val="1"/>
              </w:numPr>
              <w:spacing w:before="40" w:after="40" w:line="276" w:lineRule="auto"/>
              <w:rPr>
                <w:rFonts w:ascii="宋体"/>
                <w:bCs/>
                <w:sz w:val="18"/>
                <w:szCs w:val="18"/>
              </w:rPr>
            </w:pPr>
            <w:bookmarkStart w:id="1" w:name="_Toc176778566"/>
            <w:r>
              <w:rPr>
                <w:rFonts w:hint="eastAsia" w:ascii="宋体" w:hAnsi="宋体"/>
                <w:bCs/>
                <w:sz w:val="18"/>
                <w:szCs w:val="18"/>
              </w:rPr>
              <w:t>用户管理</w:t>
            </w:r>
            <w:bookmarkEnd w:id="1"/>
          </w:p>
          <w:p w14:paraId="46DBB773">
            <w:pPr>
              <w:spacing w:line="276" w:lineRule="auto"/>
              <w:jc w:val="left"/>
              <w:rPr>
                <w:rFonts w:ascii="宋体"/>
                <w:bCs/>
                <w:color w:val="000000"/>
                <w:sz w:val="18"/>
                <w:szCs w:val="18"/>
              </w:rPr>
            </w:pPr>
            <w:r>
              <w:rPr>
                <w:rFonts w:hint="eastAsia" w:ascii="宋体" w:hAnsi="宋体"/>
                <w:bCs/>
                <w:color w:val="000000"/>
                <w:sz w:val="18"/>
                <w:szCs w:val="18"/>
              </w:rPr>
              <w:t>可以新增，修改，删除用户，并提供用户数据批量导入功能。为用户设置职位属性，方便系统根据部门</w:t>
            </w:r>
            <w:r>
              <w:rPr>
                <w:rFonts w:ascii="宋体" w:hAnsi="宋体"/>
                <w:bCs/>
                <w:color w:val="000000"/>
                <w:sz w:val="18"/>
                <w:szCs w:val="18"/>
              </w:rPr>
              <w:t>/</w:t>
            </w:r>
            <w:r>
              <w:rPr>
                <w:rFonts w:hint="eastAsia" w:ascii="宋体" w:hAnsi="宋体"/>
                <w:bCs/>
                <w:color w:val="000000"/>
                <w:sz w:val="18"/>
                <w:szCs w:val="18"/>
              </w:rPr>
              <w:t>职位属性确认人员应具有的知识结构。管理员可以根据需要建立多种辅助树状分类，为管理员提供分类管理的自由度，系统还支持通过</w:t>
            </w:r>
            <w:r>
              <w:rPr>
                <w:rFonts w:ascii="宋体" w:hAnsi="宋体"/>
                <w:bCs/>
                <w:color w:val="000000"/>
                <w:sz w:val="18"/>
                <w:szCs w:val="18"/>
              </w:rPr>
              <w:t>Excel</w:t>
            </w:r>
            <w:r>
              <w:rPr>
                <w:rFonts w:hint="eastAsia" w:ascii="宋体" w:hAnsi="宋体"/>
                <w:bCs/>
                <w:color w:val="000000"/>
                <w:sz w:val="18"/>
                <w:szCs w:val="18"/>
              </w:rPr>
              <w:t>批量导入用户资料。</w:t>
            </w:r>
          </w:p>
          <w:p w14:paraId="48D160D5">
            <w:pPr>
              <w:numPr>
                <w:ilvl w:val="0"/>
                <w:numId w:val="1"/>
              </w:numPr>
              <w:spacing w:before="40" w:after="40" w:line="276" w:lineRule="auto"/>
              <w:rPr>
                <w:rFonts w:ascii="宋体"/>
                <w:bCs/>
                <w:sz w:val="18"/>
                <w:szCs w:val="18"/>
              </w:rPr>
            </w:pPr>
            <w:bookmarkStart w:id="2" w:name="_Toc176778568"/>
            <w:r>
              <w:rPr>
                <w:rFonts w:hint="eastAsia" w:ascii="宋体" w:hAnsi="宋体"/>
                <w:bCs/>
                <w:sz w:val="18"/>
                <w:szCs w:val="18"/>
              </w:rPr>
              <w:t>角色管理</w:t>
            </w:r>
            <w:bookmarkEnd w:id="2"/>
          </w:p>
          <w:p w14:paraId="4A5C6134">
            <w:pPr>
              <w:spacing w:line="276" w:lineRule="auto"/>
              <w:rPr>
                <w:rFonts w:ascii="宋体"/>
                <w:bCs/>
                <w:color w:val="000000"/>
                <w:sz w:val="18"/>
                <w:szCs w:val="18"/>
              </w:rPr>
            </w:pPr>
            <w:r>
              <w:rPr>
                <w:rFonts w:hint="eastAsia" w:ascii="宋体" w:hAnsi="宋体"/>
                <w:bCs/>
                <w:color w:val="000000"/>
                <w:sz w:val="18"/>
                <w:szCs w:val="18"/>
              </w:rPr>
              <w:t>系统除了缺省设置系统管理员、部门管理员、专业教师等基本角色外，管理员还可自定义各种角色，将用户加入相关角色，用户即可继承相应角色的权限，一个用户可以赋予多个角色。为了进行更加灵活的授权控制，系统还提供了角色分类功能，即某一类的角色可以统一由该分类内的管理员进行管理。</w:t>
            </w:r>
          </w:p>
          <w:p w14:paraId="38AD44C9">
            <w:pPr>
              <w:numPr>
                <w:ilvl w:val="0"/>
                <w:numId w:val="1"/>
              </w:numPr>
              <w:spacing w:before="40" w:after="40" w:line="276" w:lineRule="auto"/>
              <w:rPr>
                <w:rFonts w:ascii="宋体"/>
                <w:bCs/>
                <w:sz w:val="18"/>
                <w:szCs w:val="18"/>
              </w:rPr>
            </w:pPr>
            <w:bookmarkStart w:id="3" w:name="_Toc176778569"/>
            <w:r>
              <w:rPr>
                <w:rFonts w:hint="eastAsia" w:ascii="宋体" w:hAnsi="宋体"/>
                <w:bCs/>
                <w:sz w:val="18"/>
                <w:szCs w:val="18"/>
              </w:rPr>
              <w:t>权限管理</w:t>
            </w:r>
            <w:bookmarkEnd w:id="3"/>
          </w:p>
          <w:p w14:paraId="0B8F390F">
            <w:pPr>
              <w:spacing w:line="276" w:lineRule="auto"/>
              <w:rPr>
                <w:rFonts w:ascii="宋体"/>
                <w:bCs/>
                <w:color w:val="000000"/>
                <w:sz w:val="18"/>
                <w:szCs w:val="18"/>
              </w:rPr>
            </w:pPr>
            <w:r>
              <w:rPr>
                <w:rFonts w:hint="eastAsia" w:ascii="宋体" w:hAnsi="宋体"/>
                <w:bCs/>
                <w:color w:val="000000"/>
                <w:sz w:val="18"/>
                <w:szCs w:val="18"/>
              </w:rPr>
              <w:t>支持三级访问权限控制，即菜单、结点及操作。基于菜单的访问权限控制是针对大的功能模块设定，例如：基于结点的访问权限控制是针对树形目录中的结点设定，例如：可以设定部门级题库管理员只能进入他所属部门的题库目录下进行操作，而不能访问其它部门的题库；基于操作的访问权限控制是针对具体的操作设定，例如：可以设定题库管理员对题库的读、写、管理权限，而考试管理员只能对题库进行查询操作。</w:t>
            </w:r>
          </w:p>
          <w:p w14:paraId="103B00D2">
            <w:pPr>
              <w:spacing w:line="276" w:lineRule="auto"/>
              <w:rPr>
                <w:rFonts w:ascii="宋体"/>
                <w:bCs/>
                <w:sz w:val="18"/>
                <w:szCs w:val="18"/>
              </w:rPr>
            </w:pPr>
            <w:r>
              <w:rPr>
                <w:rFonts w:hint="eastAsia" w:ascii="宋体" w:hAnsi="宋体"/>
                <w:bCs/>
                <w:sz w:val="18"/>
                <w:szCs w:val="18"/>
              </w:rPr>
              <w:t>权限相关数据：</w:t>
            </w:r>
          </w:p>
          <w:p w14:paraId="79C83D9E">
            <w:pPr>
              <w:spacing w:line="276" w:lineRule="auto"/>
              <w:rPr>
                <w:rFonts w:ascii="宋体"/>
                <w:bCs/>
                <w:sz w:val="18"/>
                <w:szCs w:val="18"/>
              </w:rPr>
            </w:pPr>
            <w:r>
              <w:rPr>
                <w:rFonts w:ascii="宋体" w:hAnsi="宋体"/>
                <w:bCs/>
                <w:sz w:val="18"/>
                <w:szCs w:val="18"/>
              </w:rPr>
              <w:t>1</w:t>
            </w:r>
            <w:r>
              <w:rPr>
                <w:rFonts w:hint="eastAsia" w:ascii="宋体" w:hAnsi="宋体"/>
                <w:bCs/>
                <w:sz w:val="18"/>
                <w:szCs w:val="18"/>
              </w:rPr>
              <w:t>）、</w:t>
            </w:r>
            <w:r>
              <w:rPr>
                <w:rFonts w:hint="eastAsia" w:ascii="宋体" w:hAnsi="宋体"/>
                <w:bCs/>
                <w:color w:val="000000"/>
                <w:sz w:val="18"/>
                <w:szCs w:val="18"/>
              </w:rPr>
              <w:t>用户，不同部门或下属部门的用户一般可以由不同的管理员进行管理，减少系统管理的工作量，增强管理的灵活性。</w:t>
            </w:r>
          </w:p>
          <w:p w14:paraId="3654B946">
            <w:pPr>
              <w:spacing w:line="276" w:lineRule="auto"/>
              <w:rPr>
                <w:rFonts w:ascii="宋体"/>
                <w:bCs/>
                <w:color w:val="000000"/>
                <w:sz w:val="18"/>
                <w:szCs w:val="18"/>
              </w:rPr>
            </w:pPr>
            <w:r>
              <w:rPr>
                <w:rFonts w:ascii="宋体" w:hAnsi="宋体"/>
                <w:bCs/>
                <w:sz w:val="18"/>
                <w:szCs w:val="18"/>
              </w:rPr>
              <w:t>2</w:t>
            </w:r>
            <w:r>
              <w:rPr>
                <w:rFonts w:hint="eastAsia" w:ascii="宋体" w:hAnsi="宋体"/>
                <w:bCs/>
                <w:sz w:val="18"/>
                <w:szCs w:val="18"/>
              </w:rPr>
              <w:t>）、</w:t>
            </w:r>
            <w:r>
              <w:rPr>
                <w:rFonts w:hint="eastAsia" w:ascii="宋体" w:hAnsi="宋体"/>
                <w:bCs/>
                <w:color w:val="000000"/>
                <w:sz w:val="18"/>
                <w:szCs w:val="18"/>
              </w:rPr>
              <w:t>知识体系，包含课程、课件、题库、试卷、考试，不同的知识体系结点可以由不同的管理员进行管理，减少内容管理的工作量，有利于分工协作和日积月累的知识体系建设。</w:t>
            </w:r>
          </w:p>
          <w:p w14:paraId="6E898661">
            <w:pPr>
              <w:spacing w:line="276" w:lineRule="auto"/>
              <w:rPr>
                <w:rFonts w:ascii="宋体"/>
                <w:bCs/>
                <w:color w:val="000000"/>
                <w:sz w:val="18"/>
                <w:szCs w:val="18"/>
              </w:rPr>
            </w:pPr>
            <w:r>
              <w:rPr>
                <w:rFonts w:ascii="宋体" w:hAnsi="宋体"/>
                <w:bCs/>
                <w:color w:val="000000"/>
                <w:sz w:val="18"/>
                <w:szCs w:val="18"/>
              </w:rPr>
              <w:t>3</w:t>
            </w:r>
            <w:r>
              <w:rPr>
                <w:rFonts w:hint="eastAsia" w:ascii="宋体" w:hAnsi="宋体"/>
                <w:bCs/>
                <w:color w:val="000000"/>
                <w:sz w:val="18"/>
                <w:szCs w:val="18"/>
              </w:rPr>
              <w:t>）、成绩，不同权限的操作人员只能查看相应范围内学生的成绩，操作包括各种查询分析、查卷、修改结果等；</w:t>
            </w:r>
          </w:p>
          <w:p w14:paraId="23047EBF">
            <w:pPr>
              <w:spacing w:line="276" w:lineRule="auto"/>
              <w:rPr>
                <w:rFonts w:ascii="宋体"/>
                <w:bCs/>
                <w:sz w:val="18"/>
                <w:szCs w:val="18"/>
              </w:rPr>
            </w:pPr>
            <w:r>
              <w:rPr>
                <w:rFonts w:ascii="宋体" w:hAnsi="宋体"/>
                <w:bCs/>
                <w:color w:val="000000"/>
                <w:sz w:val="18"/>
                <w:szCs w:val="18"/>
              </w:rPr>
              <w:t>4</w:t>
            </w:r>
            <w:r>
              <w:rPr>
                <w:rFonts w:hint="eastAsia" w:ascii="宋体" w:hAnsi="宋体"/>
                <w:bCs/>
                <w:color w:val="000000"/>
                <w:sz w:val="18"/>
                <w:szCs w:val="18"/>
              </w:rPr>
              <w:t>）、公共信息，不同学生可以看到不同的公共信息。</w:t>
            </w:r>
          </w:p>
          <w:p w14:paraId="51221222">
            <w:pPr>
              <w:pStyle w:val="5"/>
              <w:spacing w:line="276" w:lineRule="auto"/>
              <w:rPr>
                <w:rFonts w:ascii="宋体" w:hAnsi="宋体" w:eastAsia="宋体"/>
                <w:sz w:val="18"/>
                <w:szCs w:val="18"/>
              </w:rPr>
            </w:pPr>
            <w:r>
              <w:rPr>
                <w:rFonts w:ascii="宋体" w:hAnsi="宋体" w:eastAsia="宋体"/>
                <w:sz w:val="18"/>
                <w:szCs w:val="18"/>
              </w:rPr>
              <w:t>5</w:t>
            </w:r>
            <w:r>
              <w:rPr>
                <w:rFonts w:hint="eastAsia" w:ascii="宋体" w:hAnsi="宋体" w:eastAsia="宋体"/>
                <w:sz w:val="18"/>
                <w:szCs w:val="18"/>
              </w:rPr>
              <w:t>）、系统的权限控制需要极为灵活。可以控制：功能权限，即一个功能的开启或关闭；</w:t>
            </w:r>
            <w:r>
              <w:rPr>
                <w:rFonts w:ascii="宋体" w:hAnsi="宋体" w:eastAsia="宋体"/>
                <w:sz w:val="18"/>
                <w:szCs w:val="18"/>
              </w:rPr>
              <w:t xml:space="preserve"> </w:t>
            </w:r>
            <w:r>
              <w:rPr>
                <w:rFonts w:hint="eastAsia" w:ascii="宋体" w:hAnsi="宋体" w:eastAsia="宋体"/>
                <w:sz w:val="18"/>
                <w:szCs w:val="18"/>
              </w:rPr>
              <w:t>数据权限，即哪个级别的数据可以访问得到；管理权限，即可以管理的人员的范围；</w:t>
            </w:r>
          </w:p>
          <w:p w14:paraId="29BA59AA">
            <w:pPr>
              <w:pStyle w:val="5"/>
              <w:spacing w:line="276" w:lineRule="auto"/>
              <w:rPr>
                <w:rFonts w:ascii="宋体" w:hAnsi="宋体" w:eastAsia="宋体"/>
                <w:sz w:val="18"/>
                <w:szCs w:val="18"/>
              </w:rPr>
            </w:pPr>
            <w:r>
              <w:rPr>
                <w:rFonts w:ascii="宋体" w:hAnsi="宋体" w:eastAsia="宋体"/>
                <w:sz w:val="18"/>
                <w:szCs w:val="18"/>
              </w:rPr>
              <w:t>6</w:t>
            </w:r>
            <w:r>
              <w:rPr>
                <w:rFonts w:hint="eastAsia" w:ascii="宋体" w:hAnsi="宋体" w:eastAsia="宋体"/>
                <w:sz w:val="18"/>
                <w:szCs w:val="18"/>
              </w:rPr>
              <w:t>）、通过权限的合理分配组合，可以适应任意灵活的管理模式。可以很容易实现以下要求：每个专业可以共享使用部门授权的题库，也可以通过部门管理员授权，建立各专业的题库；每个专业的管理员只能够安排属于该专业课程的考试任务以及批改相应得试卷。</w:t>
            </w:r>
            <w:bookmarkStart w:id="4" w:name="_Toc176778570"/>
          </w:p>
          <w:p w14:paraId="61C1E866">
            <w:pPr>
              <w:numPr>
                <w:ilvl w:val="0"/>
                <w:numId w:val="1"/>
              </w:numPr>
              <w:spacing w:before="40" w:after="40" w:line="276" w:lineRule="auto"/>
              <w:rPr>
                <w:rFonts w:ascii="宋体"/>
                <w:bCs/>
                <w:sz w:val="18"/>
                <w:szCs w:val="18"/>
              </w:rPr>
            </w:pPr>
            <w:r>
              <w:rPr>
                <w:rFonts w:hint="eastAsia" w:ascii="宋体" w:hAnsi="宋体"/>
                <w:bCs/>
                <w:sz w:val="18"/>
                <w:szCs w:val="18"/>
              </w:rPr>
              <w:t>系统配置</w:t>
            </w:r>
            <w:bookmarkEnd w:id="4"/>
          </w:p>
          <w:p w14:paraId="7BE9DCC8">
            <w:pPr>
              <w:spacing w:before="40" w:after="40" w:line="276" w:lineRule="auto"/>
              <w:ind w:firstLine="360" w:firstLineChars="200"/>
              <w:rPr>
                <w:rFonts w:ascii="宋体"/>
                <w:bCs/>
                <w:sz w:val="18"/>
                <w:szCs w:val="18"/>
              </w:rPr>
            </w:pPr>
            <w:r>
              <w:rPr>
                <w:rFonts w:hint="eastAsia" w:ascii="宋体" w:hAnsi="宋体"/>
                <w:bCs/>
                <w:color w:val="000000"/>
                <w:sz w:val="18"/>
                <w:szCs w:val="18"/>
              </w:rPr>
              <w:t>对系统通用参数进行配置管理，一般情况这些参数在系统初始化时设置好，以后基本不用变动。</w:t>
            </w:r>
          </w:p>
          <w:p w14:paraId="2C572D69">
            <w:pPr>
              <w:numPr>
                <w:ilvl w:val="0"/>
                <w:numId w:val="1"/>
              </w:numPr>
              <w:spacing w:before="40" w:after="40" w:line="276" w:lineRule="auto"/>
              <w:rPr>
                <w:rFonts w:ascii="宋体"/>
                <w:bCs/>
                <w:sz w:val="18"/>
                <w:szCs w:val="18"/>
              </w:rPr>
            </w:pPr>
            <w:bookmarkStart w:id="5" w:name="_Toc176778571"/>
            <w:r>
              <w:rPr>
                <w:rFonts w:hint="eastAsia" w:ascii="宋体" w:hAnsi="宋体"/>
                <w:bCs/>
                <w:sz w:val="18"/>
                <w:szCs w:val="18"/>
              </w:rPr>
              <w:t>操作日志</w:t>
            </w:r>
            <w:bookmarkEnd w:id="5"/>
          </w:p>
          <w:p w14:paraId="3C0DBDF9">
            <w:pPr>
              <w:spacing w:before="40" w:after="40" w:line="276" w:lineRule="auto"/>
              <w:ind w:left="420"/>
              <w:rPr>
                <w:rFonts w:ascii="宋体"/>
                <w:bCs/>
                <w:sz w:val="18"/>
                <w:szCs w:val="18"/>
              </w:rPr>
            </w:pPr>
            <w:r>
              <w:rPr>
                <w:rFonts w:hint="eastAsia" w:ascii="宋体" w:hAnsi="宋体"/>
                <w:bCs/>
                <w:color w:val="000000"/>
                <w:sz w:val="18"/>
                <w:szCs w:val="18"/>
              </w:rPr>
              <w:t>可以对所有用户访问系统资源的情况进行查询审计。</w:t>
            </w:r>
          </w:p>
        </w:tc>
      </w:tr>
      <w:tr w14:paraId="34000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trPr>
        <w:tc>
          <w:tcPr>
            <w:tcW w:w="1032" w:type="pct"/>
            <w:shd w:val="clear" w:color="auto" w:fill="FFFFFF"/>
            <w:vAlign w:val="center"/>
          </w:tcPr>
          <w:p w14:paraId="430AAC43">
            <w:pPr>
              <w:rPr>
                <w:rFonts w:ascii="宋体"/>
                <w:sz w:val="18"/>
                <w:szCs w:val="18"/>
              </w:rPr>
            </w:pPr>
            <w:r>
              <w:rPr>
                <w:rFonts w:hint="eastAsia" w:ascii="宋体" w:hAnsi="宋体"/>
                <w:sz w:val="18"/>
                <w:szCs w:val="18"/>
              </w:rPr>
              <w:t>题库管理</w:t>
            </w:r>
          </w:p>
        </w:tc>
        <w:tc>
          <w:tcPr>
            <w:tcW w:w="3968" w:type="pct"/>
            <w:shd w:val="clear" w:color="auto" w:fill="FFFFFF"/>
          </w:tcPr>
          <w:p w14:paraId="3DCD95BE">
            <w:pPr>
              <w:numPr>
                <w:ilvl w:val="0"/>
                <w:numId w:val="2"/>
              </w:numPr>
              <w:rPr>
                <w:rFonts w:ascii="宋体"/>
                <w:color w:val="000000"/>
                <w:sz w:val="18"/>
                <w:szCs w:val="18"/>
              </w:rPr>
            </w:pPr>
            <w:r>
              <w:rPr>
                <w:rFonts w:hint="eastAsia" w:ascii="宋体" w:hAnsi="宋体"/>
                <w:color w:val="000000"/>
                <w:sz w:val="18"/>
                <w:szCs w:val="18"/>
              </w:rPr>
              <w:t>题库设置</w:t>
            </w:r>
            <w:r>
              <w:rPr>
                <w:rFonts w:ascii="宋体" w:hAnsi="宋体"/>
                <w:color w:val="000000"/>
                <w:sz w:val="18"/>
                <w:szCs w:val="18"/>
              </w:rPr>
              <w:t xml:space="preserve"> </w:t>
            </w:r>
          </w:p>
          <w:p w14:paraId="72605E54">
            <w:pPr>
              <w:numPr>
                <w:ilvl w:val="0"/>
                <w:numId w:val="3"/>
              </w:numPr>
              <w:rPr>
                <w:rFonts w:ascii="宋体"/>
                <w:sz w:val="18"/>
                <w:szCs w:val="18"/>
              </w:rPr>
            </w:pPr>
            <w:r>
              <w:rPr>
                <w:rFonts w:hint="eastAsia" w:ascii="宋体" w:hAnsi="宋体"/>
                <w:sz w:val="18"/>
                <w:szCs w:val="18"/>
              </w:rPr>
              <w:t>采用树形分类进行题库设置，节点不限层级，方便客户进行精细化的题库建设。</w:t>
            </w:r>
          </w:p>
          <w:p w14:paraId="5EF39A21">
            <w:pPr>
              <w:numPr>
                <w:ilvl w:val="0"/>
                <w:numId w:val="3"/>
              </w:numPr>
              <w:rPr>
                <w:rFonts w:ascii="宋体"/>
                <w:sz w:val="18"/>
                <w:szCs w:val="18"/>
              </w:rPr>
            </w:pPr>
            <w:r>
              <w:rPr>
                <w:rFonts w:hint="eastAsia" w:ascii="宋体" w:hAnsi="宋体"/>
                <w:sz w:val="18"/>
                <w:szCs w:val="18"/>
              </w:rPr>
              <w:t>可按分类知识点进行题库权限分配，防止越权操作。</w:t>
            </w:r>
          </w:p>
          <w:p w14:paraId="130E01DB">
            <w:pPr>
              <w:numPr>
                <w:ilvl w:val="0"/>
                <w:numId w:val="3"/>
              </w:numPr>
              <w:rPr>
                <w:rFonts w:ascii="宋体"/>
                <w:sz w:val="18"/>
                <w:szCs w:val="18"/>
              </w:rPr>
            </w:pPr>
            <w:r>
              <w:rPr>
                <w:rFonts w:hint="eastAsia" w:ascii="宋体" w:hAnsi="宋体"/>
                <w:sz w:val="18"/>
                <w:szCs w:val="18"/>
              </w:rPr>
              <w:t>可配置的题库审核功能，有效管理题库开发工作，保证已发布题库的正确性。</w:t>
            </w:r>
          </w:p>
          <w:p w14:paraId="5B6A81AB">
            <w:pPr>
              <w:numPr>
                <w:ilvl w:val="0"/>
                <w:numId w:val="3"/>
              </w:numPr>
              <w:rPr>
                <w:rFonts w:ascii="宋体"/>
                <w:sz w:val="18"/>
                <w:szCs w:val="18"/>
              </w:rPr>
            </w:pPr>
            <w:r>
              <w:rPr>
                <w:rFonts w:hint="eastAsia" w:ascii="宋体" w:hAnsi="宋体"/>
                <w:sz w:val="18"/>
                <w:szCs w:val="18"/>
              </w:rPr>
              <w:t>完整的题库操作日志，任何对题库的操作与浏览均被记录，严防题库泄密。</w:t>
            </w:r>
          </w:p>
          <w:p w14:paraId="57B9E193">
            <w:pPr>
              <w:numPr>
                <w:ilvl w:val="0"/>
                <w:numId w:val="2"/>
              </w:numPr>
              <w:rPr>
                <w:rFonts w:ascii="宋体"/>
                <w:color w:val="000000"/>
                <w:sz w:val="18"/>
                <w:szCs w:val="18"/>
              </w:rPr>
            </w:pPr>
            <w:r>
              <w:rPr>
                <w:rFonts w:hint="eastAsia" w:ascii="宋体" w:hAnsi="宋体"/>
                <w:color w:val="000000"/>
                <w:sz w:val="18"/>
                <w:szCs w:val="18"/>
              </w:rPr>
              <w:t>题型支持</w:t>
            </w:r>
          </w:p>
          <w:p w14:paraId="3CF07236">
            <w:pPr>
              <w:numPr>
                <w:ilvl w:val="0"/>
                <w:numId w:val="4"/>
              </w:numPr>
              <w:rPr>
                <w:rFonts w:ascii="宋体"/>
                <w:sz w:val="18"/>
                <w:szCs w:val="18"/>
              </w:rPr>
            </w:pPr>
            <w:r>
              <w:rPr>
                <w:rFonts w:hint="eastAsia" w:ascii="宋体" w:hAnsi="宋体"/>
                <w:sz w:val="18"/>
                <w:szCs w:val="18"/>
              </w:rPr>
              <w:t>支持的基本题型包括：单选、多选、判断、填空、计算、问答。</w:t>
            </w:r>
          </w:p>
          <w:p w14:paraId="10CF802E">
            <w:pPr>
              <w:numPr>
                <w:ilvl w:val="0"/>
                <w:numId w:val="4"/>
              </w:numPr>
              <w:rPr>
                <w:rFonts w:ascii="宋体"/>
                <w:sz w:val="18"/>
                <w:szCs w:val="18"/>
              </w:rPr>
            </w:pPr>
            <w:r>
              <w:rPr>
                <w:rFonts w:hint="eastAsia" w:ascii="宋体" w:hAnsi="宋体"/>
                <w:sz w:val="18"/>
                <w:szCs w:val="18"/>
              </w:rPr>
              <w:t>支持操作题，适用于</w:t>
            </w:r>
            <w:r>
              <w:rPr>
                <w:rFonts w:ascii="宋体" w:hAnsi="宋体"/>
                <w:sz w:val="18"/>
                <w:szCs w:val="18"/>
              </w:rPr>
              <w:t>Word/Excel/</w:t>
            </w:r>
            <w:r>
              <w:rPr>
                <w:rFonts w:hint="eastAsia" w:ascii="宋体" w:hAnsi="宋体"/>
                <w:sz w:val="18"/>
                <w:szCs w:val="18"/>
              </w:rPr>
              <w:t>等</w:t>
            </w:r>
            <w:r>
              <w:rPr>
                <w:rFonts w:ascii="宋体" w:hAnsi="宋体"/>
                <w:sz w:val="18"/>
                <w:szCs w:val="18"/>
              </w:rPr>
              <w:t>Office</w:t>
            </w:r>
            <w:r>
              <w:rPr>
                <w:rFonts w:hint="eastAsia" w:ascii="宋体" w:hAnsi="宋体"/>
                <w:sz w:val="18"/>
                <w:szCs w:val="18"/>
              </w:rPr>
              <w:t>工具的操作熟练度测试。学生在考试或者练习的时候可以调用本机的</w:t>
            </w:r>
            <w:r>
              <w:rPr>
                <w:rFonts w:ascii="宋体" w:hAnsi="宋体"/>
                <w:sz w:val="18"/>
                <w:szCs w:val="18"/>
              </w:rPr>
              <w:t>Word</w:t>
            </w:r>
            <w:r>
              <w:rPr>
                <w:rFonts w:hint="eastAsia" w:ascii="宋体" w:hAnsi="宋体"/>
                <w:sz w:val="18"/>
                <w:szCs w:val="18"/>
              </w:rPr>
              <w:t>、</w:t>
            </w:r>
            <w:r>
              <w:rPr>
                <w:rFonts w:ascii="宋体" w:hAnsi="宋体"/>
                <w:sz w:val="18"/>
                <w:szCs w:val="18"/>
              </w:rPr>
              <w:t>Excel</w:t>
            </w:r>
            <w:r>
              <w:rPr>
                <w:rFonts w:hint="eastAsia" w:ascii="宋体" w:hAnsi="宋体"/>
                <w:sz w:val="18"/>
                <w:szCs w:val="18"/>
              </w:rPr>
              <w:t>等进行考试与练习，支持老师在后台可以查阅学生的操作并进行评分与评语。支持语音题，适用于语言测试和客服质量考评。</w:t>
            </w:r>
          </w:p>
          <w:p w14:paraId="0E4D8450">
            <w:pPr>
              <w:numPr>
                <w:ilvl w:val="0"/>
                <w:numId w:val="4"/>
              </w:numPr>
              <w:rPr>
                <w:rFonts w:ascii="宋体"/>
                <w:sz w:val="18"/>
                <w:szCs w:val="18"/>
              </w:rPr>
            </w:pPr>
            <w:r>
              <w:rPr>
                <w:rFonts w:hint="eastAsia" w:ascii="宋体" w:hAnsi="宋体"/>
                <w:sz w:val="18"/>
                <w:szCs w:val="18"/>
              </w:rPr>
              <w:t>支持题型自定义功能，允许用户基于自己创建各种题型。</w:t>
            </w:r>
          </w:p>
          <w:p w14:paraId="655025D5">
            <w:pPr>
              <w:numPr>
                <w:ilvl w:val="0"/>
                <w:numId w:val="2"/>
              </w:numPr>
              <w:rPr>
                <w:rFonts w:ascii="宋体"/>
                <w:color w:val="000000"/>
                <w:sz w:val="18"/>
                <w:szCs w:val="18"/>
              </w:rPr>
            </w:pPr>
            <w:r>
              <w:rPr>
                <w:rFonts w:hint="eastAsia" w:ascii="宋体" w:hAnsi="宋体"/>
                <w:color w:val="000000"/>
                <w:sz w:val="18"/>
                <w:szCs w:val="18"/>
              </w:rPr>
              <w:t>批量维护</w:t>
            </w:r>
          </w:p>
          <w:p w14:paraId="04D72020">
            <w:pPr>
              <w:numPr>
                <w:ilvl w:val="0"/>
                <w:numId w:val="5"/>
              </w:numPr>
              <w:rPr>
                <w:rFonts w:ascii="宋体"/>
                <w:sz w:val="18"/>
                <w:szCs w:val="18"/>
              </w:rPr>
            </w:pPr>
            <w:r>
              <w:rPr>
                <w:rFonts w:hint="eastAsia" w:ascii="宋体" w:hAnsi="宋体"/>
                <w:sz w:val="18"/>
                <w:szCs w:val="18"/>
              </w:rPr>
              <w:t>支持文本、</w:t>
            </w:r>
            <w:r>
              <w:rPr>
                <w:rFonts w:ascii="宋体" w:hAnsi="宋体"/>
                <w:sz w:val="18"/>
                <w:szCs w:val="18"/>
              </w:rPr>
              <w:t>Excel</w:t>
            </w:r>
            <w:r>
              <w:rPr>
                <w:rFonts w:hint="eastAsia" w:ascii="宋体" w:hAnsi="宋体"/>
                <w:sz w:val="18"/>
                <w:szCs w:val="18"/>
              </w:rPr>
              <w:t>、</w:t>
            </w:r>
            <w:r>
              <w:rPr>
                <w:rFonts w:ascii="宋体" w:hAnsi="宋体"/>
                <w:sz w:val="18"/>
                <w:szCs w:val="18"/>
              </w:rPr>
              <w:t>Word</w:t>
            </w:r>
            <w:r>
              <w:rPr>
                <w:rFonts w:hint="eastAsia" w:ascii="宋体" w:hAnsi="宋体"/>
                <w:sz w:val="18"/>
                <w:szCs w:val="18"/>
              </w:rPr>
              <w:t>格式的导入导出功能，适应不同类型用户的使用习惯。</w:t>
            </w:r>
          </w:p>
          <w:p w14:paraId="533BCE72">
            <w:pPr>
              <w:numPr>
                <w:ilvl w:val="0"/>
                <w:numId w:val="5"/>
              </w:numPr>
              <w:rPr>
                <w:rFonts w:ascii="宋体"/>
                <w:sz w:val="18"/>
                <w:szCs w:val="18"/>
              </w:rPr>
            </w:pPr>
            <w:r>
              <w:rPr>
                <w:rFonts w:hint="eastAsia" w:ascii="宋体" w:hAnsi="宋体"/>
                <w:sz w:val="18"/>
                <w:szCs w:val="18"/>
              </w:rPr>
              <w:t>可以直接在</w:t>
            </w:r>
            <w:r>
              <w:rPr>
                <w:rFonts w:ascii="宋体" w:hAnsi="宋体"/>
                <w:sz w:val="18"/>
                <w:szCs w:val="18"/>
              </w:rPr>
              <w:t>Word</w:t>
            </w:r>
            <w:r>
              <w:rPr>
                <w:rFonts w:hint="eastAsia" w:ascii="宋体" w:hAnsi="宋体"/>
                <w:sz w:val="18"/>
                <w:szCs w:val="18"/>
              </w:rPr>
              <w:t>文档中编辑图片、表格，系统在导入的过程中会进行解析、转换工作。</w:t>
            </w:r>
          </w:p>
          <w:p w14:paraId="14CD695A">
            <w:pPr>
              <w:numPr>
                <w:ilvl w:val="0"/>
                <w:numId w:val="5"/>
              </w:numPr>
              <w:rPr>
                <w:rFonts w:ascii="宋体"/>
                <w:sz w:val="18"/>
                <w:szCs w:val="18"/>
              </w:rPr>
            </w:pPr>
            <w:r>
              <w:rPr>
                <w:rFonts w:hint="eastAsia" w:ascii="宋体" w:hAnsi="宋体"/>
                <w:sz w:val="18"/>
                <w:szCs w:val="18"/>
              </w:rPr>
              <w:t>在导入试题过程中，由于一些格式错误，系统不仅能准确提示，并且可以引导客户定位到相应的错误点上。</w:t>
            </w:r>
          </w:p>
          <w:p w14:paraId="582F8F41">
            <w:pPr>
              <w:numPr>
                <w:ilvl w:val="0"/>
                <w:numId w:val="3"/>
              </w:numPr>
              <w:rPr>
                <w:rFonts w:ascii="宋体"/>
                <w:sz w:val="18"/>
                <w:szCs w:val="18"/>
              </w:rPr>
            </w:pPr>
            <w:r>
              <w:rPr>
                <w:rFonts w:hint="eastAsia" w:ascii="宋体" w:hAnsi="宋体"/>
                <w:sz w:val="18"/>
                <w:szCs w:val="18"/>
              </w:rPr>
              <w:t>提供高效率的相似性检查功能，避免试题重复输入，并且为管理员管理题库提供参考。</w:t>
            </w:r>
          </w:p>
        </w:tc>
      </w:tr>
      <w:tr w14:paraId="5B63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1032" w:type="pct"/>
            <w:shd w:val="clear" w:color="auto" w:fill="FFFFFF"/>
            <w:vAlign w:val="center"/>
          </w:tcPr>
          <w:p w14:paraId="170C47EB">
            <w:pPr>
              <w:rPr>
                <w:rFonts w:ascii="宋体"/>
                <w:sz w:val="18"/>
                <w:szCs w:val="18"/>
              </w:rPr>
            </w:pPr>
            <w:r>
              <w:rPr>
                <w:rFonts w:hint="eastAsia" w:ascii="宋体" w:hAnsi="宋体"/>
                <w:sz w:val="18"/>
                <w:szCs w:val="18"/>
              </w:rPr>
              <w:t>在线考试</w:t>
            </w:r>
          </w:p>
        </w:tc>
        <w:tc>
          <w:tcPr>
            <w:tcW w:w="3968" w:type="pct"/>
            <w:shd w:val="clear" w:color="auto" w:fill="FFFFFF"/>
          </w:tcPr>
          <w:p w14:paraId="0E3B9263">
            <w:pPr>
              <w:numPr>
                <w:ilvl w:val="0"/>
                <w:numId w:val="6"/>
              </w:numPr>
              <w:rPr>
                <w:rFonts w:ascii="宋体"/>
                <w:color w:val="000000"/>
                <w:sz w:val="18"/>
                <w:szCs w:val="18"/>
              </w:rPr>
            </w:pPr>
            <w:r>
              <w:rPr>
                <w:rFonts w:hint="eastAsia" w:ascii="宋体" w:hAnsi="宋体"/>
                <w:color w:val="000000"/>
                <w:sz w:val="18"/>
                <w:szCs w:val="18"/>
              </w:rPr>
              <w:t>考试过程</w:t>
            </w:r>
          </w:p>
          <w:p w14:paraId="67620B5D">
            <w:pPr>
              <w:numPr>
                <w:ilvl w:val="0"/>
                <w:numId w:val="7"/>
              </w:numPr>
              <w:rPr>
                <w:rFonts w:ascii="宋体"/>
                <w:sz w:val="18"/>
                <w:szCs w:val="18"/>
              </w:rPr>
            </w:pPr>
            <w:r>
              <w:rPr>
                <w:rFonts w:hint="eastAsia" w:ascii="宋体" w:hAnsi="宋体"/>
                <w:sz w:val="18"/>
                <w:szCs w:val="18"/>
              </w:rPr>
              <w:t>提供考场环境检查功能，确保考生所用电脑配置符合考试要求。</w:t>
            </w:r>
          </w:p>
          <w:p w14:paraId="333C20A7">
            <w:pPr>
              <w:numPr>
                <w:ilvl w:val="0"/>
                <w:numId w:val="7"/>
              </w:numPr>
              <w:rPr>
                <w:rFonts w:ascii="宋体"/>
                <w:sz w:val="18"/>
                <w:szCs w:val="18"/>
              </w:rPr>
            </w:pPr>
            <w:r>
              <w:rPr>
                <w:rFonts w:hint="eastAsia" w:ascii="宋体" w:hAnsi="宋体"/>
                <w:sz w:val="18"/>
                <w:szCs w:val="18"/>
              </w:rPr>
              <w:t>根据考生权限、试卷有效时间等列出考生参加考试的试卷列表。</w:t>
            </w:r>
          </w:p>
          <w:p w14:paraId="5F3759CF">
            <w:pPr>
              <w:numPr>
                <w:ilvl w:val="0"/>
                <w:numId w:val="7"/>
              </w:numPr>
              <w:rPr>
                <w:rFonts w:ascii="宋体"/>
                <w:sz w:val="18"/>
                <w:szCs w:val="18"/>
              </w:rPr>
            </w:pPr>
            <w:r>
              <w:rPr>
                <w:rFonts w:hint="eastAsia" w:ascii="宋体" w:hAnsi="宋体"/>
                <w:sz w:val="18"/>
                <w:szCs w:val="18"/>
              </w:rPr>
              <w:t>支持考生参加考试、答卷、交卷、查看分数等完整过程；</w:t>
            </w:r>
          </w:p>
          <w:p w14:paraId="77CA25DB">
            <w:pPr>
              <w:numPr>
                <w:ilvl w:val="0"/>
                <w:numId w:val="7"/>
              </w:numPr>
              <w:rPr>
                <w:rFonts w:ascii="宋体"/>
                <w:sz w:val="18"/>
                <w:szCs w:val="18"/>
              </w:rPr>
            </w:pPr>
            <w:r>
              <w:rPr>
                <w:rFonts w:hint="eastAsia" w:ascii="宋体" w:hAnsi="宋体"/>
                <w:sz w:val="18"/>
                <w:szCs w:val="18"/>
              </w:rPr>
              <w:t>提供试题导航和试题标记功能，考生可方便检查答卷。</w:t>
            </w:r>
          </w:p>
          <w:p w14:paraId="65E147B5">
            <w:pPr>
              <w:numPr>
                <w:ilvl w:val="0"/>
                <w:numId w:val="7"/>
              </w:numPr>
              <w:rPr>
                <w:rFonts w:ascii="宋体"/>
                <w:sz w:val="18"/>
                <w:szCs w:val="18"/>
              </w:rPr>
            </w:pPr>
            <w:r>
              <w:rPr>
                <w:rFonts w:hint="eastAsia" w:ascii="宋体" w:hAnsi="宋体"/>
                <w:sz w:val="18"/>
                <w:szCs w:val="18"/>
              </w:rPr>
              <w:t>支持监考人员通过监控台执行监管操作，支持考试自动倒计时和自动交卷。</w:t>
            </w:r>
          </w:p>
          <w:p w14:paraId="161246E0">
            <w:pPr>
              <w:numPr>
                <w:ilvl w:val="0"/>
                <w:numId w:val="7"/>
              </w:numPr>
              <w:rPr>
                <w:rFonts w:ascii="宋体"/>
                <w:sz w:val="18"/>
                <w:szCs w:val="18"/>
              </w:rPr>
            </w:pPr>
            <w:r>
              <w:rPr>
                <w:rFonts w:hint="eastAsia" w:ascii="宋体" w:hAnsi="宋体"/>
                <w:sz w:val="18"/>
                <w:szCs w:val="18"/>
              </w:rPr>
              <w:t>支持考生分数查询、排名查询、答卷和答案查询、知识点正确率统计等。</w:t>
            </w:r>
          </w:p>
          <w:p w14:paraId="579AF09B">
            <w:pPr>
              <w:numPr>
                <w:ilvl w:val="0"/>
                <w:numId w:val="6"/>
              </w:numPr>
              <w:rPr>
                <w:rFonts w:ascii="宋体"/>
                <w:color w:val="000000"/>
                <w:sz w:val="18"/>
                <w:szCs w:val="18"/>
              </w:rPr>
            </w:pPr>
            <w:r>
              <w:rPr>
                <w:rFonts w:hint="eastAsia" w:ascii="宋体" w:hAnsi="宋体"/>
                <w:color w:val="000000"/>
                <w:sz w:val="18"/>
                <w:szCs w:val="18"/>
              </w:rPr>
              <w:t>防舞弊与安全性</w:t>
            </w:r>
          </w:p>
          <w:p w14:paraId="49AC9892">
            <w:pPr>
              <w:numPr>
                <w:ilvl w:val="0"/>
                <w:numId w:val="8"/>
              </w:numPr>
              <w:rPr>
                <w:rFonts w:ascii="宋体"/>
                <w:sz w:val="18"/>
                <w:szCs w:val="18"/>
              </w:rPr>
            </w:pPr>
            <w:r>
              <w:rPr>
                <w:rFonts w:hint="eastAsia" w:ascii="宋体" w:hAnsi="宋体"/>
                <w:sz w:val="18"/>
                <w:szCs w:val="18"/>
              </w:rPr>
              <w:t>随机打乱试题显示顺序和候选项显示顺序，避免抄袭；</w:t>
            </w:r>
            <w:r>
              <w:rPr>
                <w:rFonts w:ascii="宋体" w:hAnsi="宋体"/>
                <w:sz w:val="18"/>
                <w:szCs w:val="18"/>
              </w:rPr>
              <w:t xml:space="preserve"> </w:t>
            </w:r>
          </w:p>
          <w:p w14:paraId="424C88FD">
            <w:pPr>
              <w:numPr>
                <w:ilvl w:val="0"/>
                <w:numId w:val="8"/>
              </w:numPr>
              <w:rPr>
                <w:rFonts w:ascii="宋体"/>
                <w:sz w:val="18"/>
                <w:szCs w:val="18"/>
              </w:rPr>
            </w:pPr>
            <w:r>
              <w:rPr>
                <w:rFonts w:hint="eastAsia" w:ascii="宋体" w:hAnsi="宋体"/>
                <w:sz w:val="18"/>
                <w:szCs w:val="18"/>
              </w:rPr>
              <w:t>控制考试页面的移出，禁止考试过程中查找答案、即时通讯等舞弊手段；</w:t>
            </w:r>
            <w:r>
              <w:rPr>
                <w:rFonts w:ascii="宋体" w:hAnsi="宋体"/>
                <w:sz w:val="18"/>
                <w:szCs w:val="18"/>
              </w:rPr>
              <w:t xml:space="preserve"> </w:t>
            </w:r>
          </w:p>
          <w:p w14:paraId="7BE54CCF">
            <w:pPr>
              <w:numPr>
                <w:ilvl w:val="0"/>
                <w:numId w:val="8"/>
              </w:numPr>
              <w:rPr>
                <w:rFonts w:ascii="宋体"/>
                <w:sz w:val="18"/>
                <w:szCs w:val="18"/>
              </w:rPr>
            </w:pPr>
            <w:r>
              <w:rPr>
                <w:rFonts w:hint="eastAsia" w:ascii="宋体" w:hAnsi="宋体"/>
                <w:sz w:val="18"/>
                <w:szCs w:val="18"/>
              </w:rPr>
              <w:t>防止考试中通过拷屏、复制等手段泄露试题。</w:t>
            </w:r>
          </w:p>
          <w:p w14:paraId="2E7F408E">
            <w:pPr>
              <w:numPr>
                <w:ilvl w:val="0"/>
                <w:numId w:val="8"/>
              </w:numPr>
              <w:rPr>
                <w:rFonts w:ascii="宋体"/>
                <w:sz w:val="18"/>
                <w:szCs w:val="18"/>
              </w:rPr>
            </w:pPr>
            <w:r>
              <w:rPr>
                <w:rFonts w:hint="eastAsia" w:ascii="宋体" w:hAnsi="宋体"/>
                <w:sz w:val="18"/>
                <w:szCs w:val="18"/>
              </w:rPr>
              <w:t>基于最新软件安全架构设计，安全保护涵盖：部署、数据、传输、应用和审计环节。</w:t>
            </w:r>
          </w:p>
          <w:p w14:paraId="0AF2297D">
            <w:pPr>
              <w:numPr>
                <w:ilvl w:val="0"/>
                <w:numId w:val="8"/>
              </w:numPr>
              <w:rPr>
                <w:rFonts w:ascii="宋体"/>
                <w:sz w:val="18"/>
                <w:szCs w:val="18"/>
              </w:rPr>
            </w:pPr>
            <w:r>
              <w:rPr>
                <w:rFonts w:hint="eastAsia" w:ascii="宋体" w:hAnsi="宋体"/>
                <w:sz w:val="18"/>
                <w:szCs w:val="18"/>
              </w:rPr>
              <w:t>特色的安全特性有：防</w:t>
            </w:r>
            <w:r>
              <w:rPr>
                <w:rFonts w:ascii="宋体" w:hAnsi="宋体"/>
                <w:sz w:val="18"/>
                <w:szCs w:val="18"/>
              </w:rPr>
              <w:t>SQL</w:t>
            </w:r>
            <w:r>
              <w:rPr>
                <w:rFonts w:hint="eastAsia" w:ascii="宋体" w:hAnsi="宋体"/>
                <w:sz w:val="18"/>
                <w:szCs w:val="18"/>
              </w:rPr>
              <w:t>注入、防</w:t>
            </w:r>
            <w:r>
              <w:rPr>
                <w:rFonts w:ascii="宋体" w:hAnsi="宋体"/>
                <w:sz w:val="18"/>
                <w:szCs w:val="18"/>
              </w:rPr>
              <w:t>Cookie</w:t>
            </w:r>
            <w:r>
              <w:rPr>
                <w:rFonts w:hint="eastAsia" w:ascii="宋体" w:hAnsi="宋体"/>
                <w:sz w:val="18"/>
                <w:szCs w:val="18"/>
              </w:rPr>
              <w:t>欺骗、防不安全文件上传，可配置的</w:t>
            </w:r>
            <w:r>
              <w:rPr>
                <w:rFonts w:ascii="宋体" w:hAnsi="宋体"/>
                <w:sz w:val="18"/>
                <w:szCs w:val="18"/>
              </w:rPr>
              <w:t>IP</w:t>
            </w:r>
            <w:r>
              <w:rPr>
                <w:rFonts w:hint="eastAsia" w:ascii="宋体" w:hAnsi="宋体"/>
                <w:sz w:val="18"/>
                <w:szCs w:val="18"/>
              </w:rPr>
              <w:t>地址绑定等。</w:t>
            </w:r>
          </w:p>
          <w:p w14:paraId="5F2BF4D0">
            <w:pPr>
              <w:numPr>
                <w:ilvl w:val="0"/>
                <w:numId w:val="8"/>
              </w:numPr>
              <w:rPr>
                <w:rFonts w:ascii="宋体"/>
                <w:sz w:val="18"/>
                <w:szCs w:val="18"/>
              </w:rPr>
            </w:pPr>
            <w:r>
              <w:rPr>
                <w:rFonts w:hint="eastAsia" w:ascii="宋体" w:hAnsi="宋体"/>
                <w:sz w:val="18"/>
                <w:szCs w:val="18"/>
              </w:rPr>
              <w:t>是否开启人验证，考生通过人脸验证通过后才能进入考试，考试过程中进行考中，考试提交，人脸验证拍照进行比对，比对不通过的系统设置为作弊状态。</w:t>
            </w:r>
          </w:p>
          <w:p w14:paraId="6B69F53F">
            <w:pPr>
              <w:numPr>
                <w:ilvl w:val="0"/>
                <w:numId w:val="8"/>
              </w:numPr>
              <w:rPr>
                <w:rFonts w:ascii="宋体"/>
                <w:sz w:val="18"/>
                <w:szCs w:val="18"/>
              </w:rPr>
            </w:pPr>
            <w:r>
              <w:rPr>
                <w:rFonts w:hint="eastAsia" w:ascii="宋体" w:hAnsi="宋体"/>
                <w:sz w:val="18"/>
                <w:szCs w:val="18"/>
              </w:rPr>
              <w:t>考试没有达到考试时间要求的不能进行考试提交操作。</w:t>
            </w:r>
          </w:p>
          <w:p w14:paraId="6DCE79BD">
            <w:pPr>
              <w:numPr>
                <w:ilvl w:val="0"/>
                <w:numId w:val="6"/>
              </w:numPr>
              <w:rPr>
                <w:rFonts w:ascii="宋体"/>
                <w:color w:val="000000"/>
                <w:sz w:val="18"/>
                <w:szCs w:val="18"/>
              </w:rPr>
            </w:pPr>
            <w:r>
              <w:rPr>
                <w:rFonts w:hint="eastAsia" w:ascii="宋体" w:hAnsi="宋体"/>
                <w:color w:val="000000"/>
                <w:sz w:val="18"/>
                <w:szCs w:val="18"/>
              </w:rPr>
              <w:t>性能与可靠性</w:t>
            </w:r>
          </w:p>
          <w:p w14:paraId="06B76865">
            <w:pPr>
              <w:numPr>
                <w:ilvl w:val="0"/>
                <w:numId w:val="9"/>
              </w:numPr>
              <w:rPr>
                <w:rFonts w:ascii="宋体"/>
                <w:sz w:val="18"/>
                <w:szCs w:val="18"/>
              </w:rPr>
            </w:pPr>
            <w:r>
              <w:rPr>
                <w:rFonts w:hint="eastAsia" w:ascii="宋体" w:hAnsi="宋体"/>
                <w:sz w:val="18"/>
                <w:szCs w:val="18"/>
              </w:rPr>
              <w:t>采用动态缓存服务</w:t>
            </w:r>
            <w:r>
              <w:rPr>
                <w:rFonts w:ascii="宋体" w:hAnsi="宋体"/>
                <w:sz w:val="18"/>
                <w:szCs w:val="18"/>
              </w:rPr>
              <w:t>DCS2 (Dynamic Cache Service 2)</w:t>
            </w:r>
            <w:r>
              <w:rPr>
                <w:rFonts w:hint="eastAsia" w:ascii="宋体" w:hAnsi="宋体"/>
                <w:sz w:val="18"/>
                <w:szCs w:val="18"/>
              </w:rPr>
              <w:t>和智能预实例化技术</w:t>
            </w:r>
            <w:r>
              <w:rPr>
                <w:rFonts w:ascii="宋体" w:hAnsi="宋体"/>
                <w:sz w:val="18"/>
                <w:szCs w:val="18"/>
              </w:rPr>
              <w:t>SPI (Smart Pre-Instantiation)</w:t>
            </w:r>
            <w:r>
              <w:rPr>
                <w:rFonts w:hint="eastAsia" w:ascii="宋体" w:hAnsi="宋体"/>
                <w:sz w:val="18"/>
                <w:szCs w:val="18"/>
              </w:rPr>
              <w:t>；</w:t>
            </w:r>
          </w:p>
          <w:p w14:paraId="0BA19EE9">
            <w:pPr>
              <w:numPr>
                <w:ilvl w:val="0"/>
                <w:numId w:val="9"/>
              </w:numPr>
              <w:rPr>
                <w:rFonts w:ascii="宋体"/>
                <w:sz w:val="18"/>
                <w:szCs w:val="18"/>
              </w:rPr>
            </w:pPr>
            <w:r>
              <w:rPr>
                <w:rFonts w:hint="eastAsia" w:ascii="宋体" w:hAnsi="宋体"/>
                <w:sz w:val="18"/>
                <w:szCs w:val="18"/>
              </w:rPr>
              <w:t>采用并发通道平衡技术</w:t>
            </w:r>
            <w:r>
              <w:rPr>
                <w:rFonts w:ascii="宋体" w:hAnsi="宋体"/>
                <w:sz w:val="18"/>
                <w:szCs w:val="18"/>
              </w:rPr>
              <w:t>CCB</w:t>
            </w:r>
            <w:r>
              <w:rPr>
                <w:rFonts w:hint="eastAsia" w:ascii="宋体" w:hAnsi="宋体"/>
                <w:sz w:val="18"/>
                <w:szCs w:val="18"/>
              </w:rPr>
              <w:t>（</w:t>
            </w:r>
            <w:r>
              <w:rPr>
                <w:rFonts w:ascii="宋体" w:hAnsi="宋体"/>
                <w:sz w:val="18"/>
                <w:szCs w:val="18"/>
              </w:rPr>
              <w:t>Concurrent Channel Balance</w:t>
            </w:r>
            <w:r>
              <w:rPr>
                <w:rFonts w:hint="eastAsia" w:ascii="宋体" w:hAnsi="宋体"/>
                <w:sz w:val="18"/>
                <w:szCs w:val="18"/>
              </w:rPr>
              <w:t>），提交答卷时对数据库服务器的压力减少到传统网络考试系统的</w:t>
            </w:r>
            <w:r>
              <w:rPr>
                <w:rFonts w:ascii="宋体" w:hAnsi="宋体"/>
                <w:sz w:val="18"/>
                <w:szCs w:val="18"/>
              </w:rPr>
              <w:t>1/10</w:t>
            </w:r>
            <w:r>
              <w:rPr>
                <w:rFonts w:hint="eastAsia" w:ascii="宋体" w:hAnsi="宋体"/>
                <w:sz w:val="18"/>
                <w:szCs w:val="18"/>
              </w:rPr>
              <w:t>左右；</w:t>
            </w:r>
          </w:p>
          <w:p w14:paraId="4890E09F">
            <w:pPr>
              <w:numPr>
                <w:ilvl w:val="0"/>
                <w:numId w:val="9"/>
              </w:numPr>
              <w:rPr>
                <w:rFonts w:ascii="宋体"/>
                <w:sz w:val="18"/>
                <w:szCs w:val="18"/>
              </w:rPr>
            </w:pPr>
            <w:r>
              <w:rPr>
                <w:rFonts w:hint="eastAsia" w:ascii="宋体" w:hAnsi="宋体"/>
                <w:sz w:val="18"/>
                <w:szCs w:val="18"/>
              </w:rPr>
              <w:t>支持考试过程中服务器保存答卷，电脑一旦出故障允许学生换机恢复考试；</w:t>
            </w:r>
            <w:r>
              <w:rPr>
                <w:rFonts w:ascii="宋体" w:hAnsi="宋体"/>
                <w:sz w:val="18"/>
                <w:szCs w:val="18"/>
              </w:rPr>
              <w:t xml:space="preserve"> </w:t>
            </w:r>
          </w:p>
          <w:p w14:paraId="5FC948E4">
            <w:pPr>
              <w:numPr>
                <w:ilvl w:val="0"/>
                <w:numId w:val="9"/>
              </w:numPr>
              <w:rPr>
                <w:rFonts w:ascii="宋体"/>
                <w:sz w:val="18"/>
                <w:szCs w:val="18"/>
              </w:rPr>
            </w:pPr>
            <w:r>
              <w:rPr>
                <w:rFonts w:hint="eastAsia" w:ascii="宋体" w:hAnsi="宋体"/>
                <w:sz w:val="18"/>
                <w:szCs w:val="18"/>
              </w:rPr>
              <w:t>支持考试过程中客户机保存答卷，网络和服务器出故障时允许学生继续答题并在环境恢复时提交答卷。</w:t>
            </w:r>
          </w:p>
          <w:p w14:paraId="5D74A951">
            <w:pPr>
              <w:numPr>
                <w:ilvl w:val="0"/>
                <w:numId w:val="9"/>
              </w:numPr>
              <w:rPr>
                <w:rFonts w:ascii="宋体"/>
                <w:sz w:val="18"/>
                <w:szCs w:val="18"/>
              </w:rPr>
            </w:pPr>
            <w:r>
              <w:rPr>
                <w:rFonts w:hint="eastAsia" w:ascii="宋体" w:hAnsi="宋体"/>
                <w:sz w:val="18"/>
                <w:szCs w:val="18"/>
              </w:rPr>
              <w:t>交卷时如遇到网络或服务器繁忙，可以返回交卷前状态，并可补交答卷。</w:t>
            </w:r>
          </w:p>
          <w:p w14:paraId="7FEBEB03">
            <w:pPr>
              <w:numPr>
                <w:ilvl w:val="0"/>
                <w:numId w:val="9"/>
              </w:numPr>
              <w:rPr>
                <w:rFonts w:ascii="宋体"/>
                <w:sz w:val="18"/>
                <w:szCs w:val="18"/>
              </w:rPr>
            </w:pPr>
            <w:r>
              <w:rPr>
                <w:rFonts w:hint="eastAsia" w:ascii="宋体" w:hAnsi="宋体"/>
                <w:sz w:val="18"/>
                <w:szCs w:val="18"/>
              </w:rPr>
              <w:t>支持集群或中心</w:t>
            </w:r>
            <w:r>
              <w:rPr>
                <w:rFonts w:ascii="宋体"/>
                <w:sz w:val="18"/>
                <w:szCs w:val="18"/>
              </w:rPr>
              <w:t>-</w:t>
            </w:r>
            <w:r>
              <w:rPr>
                <w:rFonts w:hint="eastAsia" w:ascii="宋体" w:hAnsi="宋体"/>
                <w:sz w:val="18"/>
                <w:szCs w:val="18"/>
              </w:rPr>
              <w:t>分部等多种部署模式，满足任何级别的应用需要。</w:t>
            </w:r>
          </w:p>
        </w:tc>
      </w:tr>
      <w:tr w14:paraId="2E11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1032" w:type="pct"/>
            <w:shd w:val="clear" w:color="auto" w:fill="FFFFFF"/>
            <w:vAlign w:val="center"/>
          </w:tcPr>
          <w:p w14:paraId="793CC455">
            <w:pPr>
              <w:rPr>
                <w:rFonts w:ascii="宋体"/>
                <w:sz w:val="18"/>
                <w:szCs w:val="18"/>
              </w:rPr>
            </w:pPr>
            <w:r>
              <w:rPr>
                <w:rFonts w:hint="eastAsia" w:ascii="宋体" w:hAnsi="宋体"/>
                <w:sz w:val="18"/>
                <w:szCs w:val="18"/>
              </w:rPr>
              <w:t>试卷管理</w:t>
            </w:r>
          </w:p>
        </w:tc>
        <w:tc>
          <w:tcPr>
            <w:tcW w:w="3968" w:type="pct"/>
            <w:shd w:val="clear" w:color="auto" w:fill="FFFFFF"/>
          </w:tcPr>
          <w:p w14:paraId="26231B30">
            <w:pPr>
              <w:numPr>
                <w:ilvl w:val="0"/>
                <w:numId w:val="10"/>
              </w:numPr>
              <w:rPr>
                <w:rFonts w:ascii="宋体"/>
                <w:color w:val="000000"/>
                <w:sz w:val="18"/>
                <w:szCs w:val="18"/>
              </w:rPr>
            </w:pPr>
            <w:r>
              <w:rPr>
                <w:rFonts w:hint="eastAsia" w:ascii="宋体" w:hAnsi="宋体"/>
                <w:color w:val="000000"/>
                <w:sz w:val="18"/>
                <w:szCs w:val="18"/>
              </w:rPr>
              <w:t>出卷方式</w:t>
            </w:r>
          </w:p>
          <w:p w14:paraId="27901C8B">
            <w:pPr>
              <w:numPr>
                <w:ilvl w:val="0"/>
                <w:numId w:val="11"/>
              </w:numPr>
              <w:rPr>
                <w:rFonts w:ascii="宋体"/>
                <w:sz w:val="18"/>
                <w:szCs w:val="18"/>
              </w:rPr>
            </w:pPr>
            <w:r>
              <w:rPr>
                <w:rFonts w:hint="eastAsia" w:ascii="宋体" w:hAnsi="宋体"/>
                <w:sz w:val="18"/>
                <w:szCs w:val="18"/>
              </w:rPr>
              <w:t>支持随机试卷和固定试卷的创建、预览、修改和删除。</w:t>
            </w:r>
          </w:p>
          <w:p w14:paraId="7D845EC0">
            <w:pPr>
              <w:numPr>
                <w:ilvl w:val="0"/>
                <w:numId w:val="11"/>
              </w:numPr>
              <w:rPr>
                <w:rFonts w:ascii="宋体"/>
                <w:sz w:val="18"/>
                <w:szCs w:val="18"/>
              </w:rPr>
            </w:pPr>
            <w:r>
              <w:rPr>
                <w:rFonts w:hint="eastAsia" w:ascii="宋体" w:hAnsi="宋体"/>
                <w:sz w:val="18"/>
                <w:szCs w:val="18"/>
              </w:rPr>
              <w:t>支持将按要求随机抽取的试卷转换为固定试卷。</w:t>
            </w:r>
          </w:p>
          <w:p w14:paraId="2024A25C">
            <w:pPr>
              <w:numPr>
                <w:ilvl w:val="0"/>
                <w:numId w:val="11"/>
              </w:numPr>
              <w:rPr>
                <w:rFonts w:ascii="宋体"/>
                <w:sz w:val="18"/>
                <w:szCs w:val="18"/>
              </w:rPr>
            </w:pPr>
            <w:r>
              <w:rPr>
                <w:rFonts w:hint="eastAsia" w:ascii="宋体" w:hAnsi="宋体"/>
                <w:sz w:val="18"/>
                <w:szCs w:val="18"/>
              </w:rPr>
              <w:t>支持通过</w:t>
            </w:r>
            <w:r>
              <w:rPr>
                <w:rFonts w:ascii="宋体" w:hAnsi="宋体"/>
                <w:sz w:val="18"/>
                <w:szCs w:val="18"/>
              </w:rPr>
              <w:t>Excel</w:t>
            </w:r>
            <w:r>
              <w:rPr>
                <w:rFonts w:hint="eastAsia" w:ascii="宋体" w:hAnsi="宋体"/>
                <w:sz w:val="18"/>
                <w:szCs w:val="18"/>
              </w:rPr>
              <w:t>试卷模板直接生成试卷。</w:t>
            </w:r>
          </w:p>
          <w:p w14:paraId="18BEB0B5">
            <w:pPr>
              <w:numPr>
                <w:ilvl w:val="0"/>
                <w:numId w:val="11"/>
              </w:numPr>
              <w:rPr>
                <w:rFonts w:ascii="宋体"/>
                <w:sz w:val="18"/>
                <w:szCs w:val="18"/>
              </w:rPr>
            </w:pPr>
            <w:r>
              <w:rPr>
                <w:rFonts w:hint="eastAsia" w:ascii="宋体" w:hAnsi="宋体"/>
                <w:sz w:val="18"/>
                <w:szCs w:val="18"/>
              </w:rPr>
              <w:t>支持试卷的导出和导入，用于试卷的迁移，备份和恢复。</w:t>
            </w:r>
          </w:p>
          <w:p w14:paraId="2BAA6C89">
            <w:pPr>
              <w:numPr>
                <w:ilvl w:val="0"/>
                <w:numId w:val="11"/>
              </w:numPr>
              <w:rPr>
                <w:rFonts w:ascii="宋体"/>
                <w:sz w:val="18"/>
                <w:szCs w:val="18"/>
              </w:rPr>
            </w:pPr>
            <w:r>
              <w:rPr>
                <w:rFonts w:hint="eastAsia" w:ascii="宋体" w:hAnsi="宋体"/>
                <w:sz w:val="18"/>
                <w:szCs w:val="18"/>
              </w:rPr>
              <w:t>支持试卷复制，用于快速创建与已有试卷类似的试卷。</w:t>
            </w:r>
          </w:p>
          <w:p w14:paraId="69010C7C">
            <w:pPr>
              <w:numPr>
                <w:ilvl w:val="0"/>
                <w:numId w:val="11"/>
              </w:numPr>
              <w:rPr>
                <w:rFonts w:ascii="宋体"/>
                <w:sz w:val="18"/>
                <w:szCs w:val="18"/>
              </w:rPr>
            </w:pPr>
            <w:r>
              <w:rPr>
                <w:rFonts w:hint="eastAsia" w:ascii="宋体" w:hAnsi="宋体"/>
                <w:sz w:val="18"/>
                <w:szCs w:val="18"/>
              </w:rPr>
              <w:t>支持生成笔考试卷和标准答案功能，可自定义</w:t>
            </w:r>
            <w:r>
              <w:rPr>
                <w:rFonts w:ascii="宋体" w:hAnsi="宋体"/>
                <w:sz w:val="18"/>
                <w:szCs w:val="18"/>
              </w:rPr>
              <w:t>Word</w:t>
            </w:r>
            <w:r>
              <w:rPr>
                <w:rFonts w:hint="eastAsia" w:ascii="宋体" w:hAnsi="宋体"/>
                <w:sz w:val="18"/>
                <w:szCs w:val="18"/>
              </w:rPr>
              <w:t>模板，完善对传统考试的支持。</w:t>
            </w:r>
          </w:p>
          <w:p w14:paraId="132D909B">
            <w:pPr>
              <w:numPr>
                <w:ilvl w:val="0"/>
                <w:numId w:val="10"/>
              </w:numPr>
              <w:rPr>
                <w:rFonts w:ascii="宋体"/>
                <w:color w:val="000000"/>
                <w:sz w:val="18"/>
                <w:szCs w:val="18"/>
              </w:rPr>
            </w:pPr>
            <w:r>
              <w:rPr>
                <w:rFonts w:hint="eastAsia" w:ascii="宋体" w:hAnsi="宋体"/>
                <w:color w:val="000000"/>
                <w:sz w:val="18"/>
                <w:szCs w:val="18"/>
              </w:rPr>
              <w:t>出题策略</w:t>
            </w:r>
          </w:p>
          <w:p w14:paraId="1FDFEB84">
            <w:pPr>
              <w:numPr>
                <w:ilvl w:val="0"/>
                <w:numId w:val="12"/>
              </w:numPr>
              <w:rPr>
                <w:rFonts w:ascii="宋体"/>
                <w:sz w:val="18"/>
                <w:szCs w:val="18"/>
              </w:rPr>
            </w:pPr>
            <w:r>
              <w:rPr>
                <w:rFonts w:hint="eastAsia" w:ascii="宋体" w:hAnsi="宋体"/>
                <w:sz w:val="18"/>
                <w:szCs w:val="18"/>
              </w:rPr>
              <w:t>支持通过知识点、题型、难度、来源、版本等组合参数中抽取试题。</w:t>
            </w:r>
          </w:p>
          <w:p w14:paraId="25E3082F">
            <w:pPr>
              <w:numPr>
                <w:ilvl w:val="0"/>
                <w:numId w:val="12"/>
              </w:numPr>
              <w:rPr>
                <w:rFonts w:ascii="宋体"/>
                <w:sz w:val="18"/>
                <w:szCs w:val="18"/>
              </w:rPr>
            </w:pPr>
            <w:r>
              <w:rPr>
                <w:rFonts w:hint="eastAsia" w:ascii="宋体" w:hAnsi="宋体"/>
                <w:sz w:val="18"/>
                <w:szCs w:val="18"/>
              </w:rPr>
              <w:t>支持计划分数设定、已选题总分和剩余分数显示。</w:t>
            </w:r>
          </w:p>
          <w:p w14:paraId="6C55C6E6">
            <w:pPr>
              <w:numPr>
                <w:ilvl w:val="0"/>
                <w:numId w:val="12"/>
              </w:numPr>
              <w:rPr>
                <w:rFonts w:ascii="宋体"/>
                <w:sz w:val="18"/>
                <w:szCs w:val="18"/>
              </w:rPr>
            </w:pPr>
            <w:r>
              <w:rPr>
                <w:rFonts w:hint="eastAsia" w:ascii="宋体" w:hAnsi="宋体"/>
                <w:sz w:val="18"/>
                <w:szCs w:val="18"/>
              </w:rPr>
              <w:t>支持将当前卷面分数折算成指定分数。</w:t>
            </w:r>
          </w:p>
          <w:p w14:paraId="6C62DE57">
            <w:pPr>
              <w:numPr>
                <w:ilvl w:val="0"/>
                <w:numId w:val="12"/>
              </w:numPr>
              <w:rPr>
                <w:rFonts w:ascii="宋体"/>
                <w:sz w:val="18"/>
                <w:szCs w:val="18"/>
              </w:rPr>
            </w:pPr>
            <w:r>
              <w:rPr>
                <w:rFonts w:hint="eastAsia" w:ascii="宋体" w:hAnsi="宋体"/>
                <w:sz w:val="18"/>
                <w:szCs w:val="18"/>
              </w:rPr>
              <w:t>支持同题型小题分数的批量调整。</w:t>
            </w:r>
          </w:p>
          <w:p w14:paraId="763CA9C4">
            <w:pPr>
              <w:numPr>
                <w:ilvl w:val="0"/>
                <w:numId w:val="12"/>
              </w:numPr>
              <w:rPr>
                <w:rFonts w:ascii="宋体"/>
                <w:sz w:val="18"/>
                <w:szCs w:val="18"/>
              </w:rPr>
            </w:pPr>
            <w:r>
              <w:rPr>
                <w:rFonts w:hint="eastAsia" w:ascii="宋体" w:hAnsi="宋体"/>
                <w:sz w:val="18"/>
                <w:szCs w:val="18"/>
              </w:rPr>
              <w:t>设定出题数量时可显示当前符合条件的最大数量。</w:t>
            </w:r>
          </w:p>
          <w:p w14:paraId="47B5A8C1">
            <w:pPr>
              <w:numPr>
                <w:ilvl w:val="0"/>
                <w:numId w:val="12"/>
              </w:numPr>
              <w:rPr>
                <w:rFonts w:ascii="宋体"/>
                <w:color w:val="000000"/>
                <w:sz w:val="18"/>
                <w:szCs w:val="18"/>
              </w:rPr>
            </w:pPr>
            <w:r>
              <w:rPr>
                <w:rFonts w:hint="eastAsia" w:ascii="宋体" w:hAnsi="宋体"/>
                <w:color w:val="000000"/>
                <w:sz w:val="18"/>
                <w:szCs w:val="18"/>
              </w:rPr>
              <w:t>题型名称和显示次序可自由指定。</w:t>
            </w:r>
          </w:p>
          <w:p w14:paraId="32790214">
            <w:pPr>
              <w:numPr>
                <w:ilvl w:val="0"/>
                <w:numId w:val="10"/>
              </w:numPr>
              <w:rPr>
                <w:rFonts w:ascii="宋体"/>
                <w:color w:val="000000"/>
                <w:sz w:val="18"/>
                <w:szCs w:val="18"/>
              </w:rPr>
            </w:pPr>
            <w:r>
              <w:rPr>
                <w:rFonts w:hint="eastAsia" w:ascii="宋体" w:hAnsi="宋体"/>
                <w:color w:val="000000"/>
                <w:sz w:val="18"/>
                <w:szCs w:val="18"/>
              </w:rPr>
              <w:t>高级属性</w:t>
            </w:r>
            <w:r>
              <w:rPr>
                <w:rFonts w:ascii="宋体" w:hAnsi="宋体"/>
                <w:color w:val="000000"/>
                <w:sz w:val="18"/>
                <w:szCs w:val="18"/>
              </w:rPr>
              <w:t xml:space="preserve"> </w:t>
            </w:r>
          </w:p>
          <w:p w14:paraId="164BB87D">
            <w:pPr>
              <w:numPr>
                <w:ilvl w:val="0"/>
                <w:numId w:val="13"/>
              </w:numPr>
              <w:rPr>
                <w:rFonts w:ascii="宋体"/>
                <w:sz w:val="18"/>
                <w:szCs w:val="18"/>
              </w:rPr>
            </w:pPr>
            <w:r>
              <w:rPr>
                <w:rFonts w:hint="eastAsia" w:ascii="宋体" w:hAnsi="宋体"/>
                <w:sz w:val="18"/>
                <w:szCs w:val="18"/>
              </w:rPr>
              <w:t>支持试卷难度系数的设定。</w:t>
            </w:r>
          </w:p>
          <w:p w14:paraId="33B961FA">
            <w:pPr>
              <w:numPr>
                <w:ilvl w:val="0"/>
                <w:numId w:val="13"/>
              </w:numPr>
              <w:rPr>
                <w:rFonts w:ascii="宋体"/>
                <w:sz w:val="18"/>
                <w:szCs w:val="18"/>
              </w:rPr>
            </w:pPr>
            <w:r>
              <w:rPr>
                <w:rFonts w:hint="eastAsia" w:ascii="宋体" w:hAnsi="宋体"/>
                <w:sz w:val="18"/>
                <w:szCs w:val="18"/>
              </w:rPr>
              <w:t>支持试卷有效期的设定。</w:t>
            </w:r>
          </w:p>
          <w:p w14:paraId="3D227EC3">
            <w:pPr>
              <w:numPr>
                <w:ilvl w:val="0"/>
                <w:numId w:val="13"/>
              </w:numPr>
              <w:rPr>
                <w:rFonts w:ascii="宋体"/>
                <w:sz w:val="18"/>
                <w:szCs w:val="18"/>
              </w:rPr>
            </w:pPr>
            <w:r>
              <w:rPr>
                <w:rFonts w:hint="eastAsia" w:ascii="宋体" w:hAnsi="宋体"/>
                <w:sz w:val="18"/>
                <w:szCs w:val="18"/>
              </w:rPr>
              <w:t>支持将单项选择题显示为不定项，增加试卷难度。</w:t>
            </w:r>
          </w:p>
          <w:p w14:paraId="1804FA5C">
            <w:pPr>
              <w:numPr>
                <w:ilvl w:val="0"/>
                <w:numId w:val="13"/>
              </w:numPr>
              <w:rPr>
                <w:rFonts w:ascii="宋体"/>
                <w:sz w:val="18"/>
                <w:szCs w:val="18"/>
              </w:rPr>
            </w:pPr>
            <w:r>
              <w:rPr>
                <w:rFonts w:hint="eastAsia" w:ascii="宋体" w:hAnsi="宋体"/>
                <w:sz w:val="18"/>
                <w:szCs w:val="18"/>
              </w:rPr>
              <w:t>支持填空题按空计分或填错倒扣分。</w:t>
            </w:r>
          </w:p>
          <w:p w14:paraId="668FDA70">
            <w:pPr>
              <w:numPr>
                <w:ilvl w:val="0"/>
                <w:numId w:val="13"/>
              </w:numPr>
              <w:rPr>
                <w:rFonts w:ascii="宋体"/>
                <w:sz w:val="18"/>
                <w:szCs w:val="18"/>
              </w:rPr>
            </w:pPr>
            <w:r>
              <w:rPr>
                <w:rFonts w:hint="eastAsia" w:ascii="宋体" w:hAnsi="宋体"/>
                <w:sz w:val="18"/>
                <w:szCs w:val="18"/>
              </w:rPr>
              <w:t>支持多项选择题按正确项计分或错选倒扣分。</w:t>
            </w:r>
          </w:p>
          <w:p w14:paraId="08A6AEC2">
            <w:pPr>
              <w:numPr>
                <w:ilvl w:val="0"/>
                <w:numId w:val="13"/>
              </w:numPr>
              <w:rPr>
                <w:rFonts w:ascii="宋体"/>
                <w:sz w:val="18"/>
                <w:szCs w:val="18"/>
              </w:rPr>
            </w:pPr>
            <w:r>
              <w:rPr>
                <w:rFonts w:hint="eastAsia" w:ascii="宋体" w:hAnsi="宋体"/>
                <w:sz w:val="18"/>
                <w:szCs w:val="18"/>
              </w:rPr>
              <w:t>支持答错题和不答题倒扣分，适用于知识竞赛活动。</w:t>
            </w:r>
          </w:p>
          <w:p w14:paraId="7AA5598D">
            <w:pPr>
              <w:rPr>
                <w:rFonts w:ascii="宋体"/>
                <w:sz w:val="18"/>
                <w:szCs w:val="18"/>
              </w:rPr>
            </w:pPr>
          </w:p>
        </w:tc>
      </w:tr>
      <w:tr w14:paraId="1FCBF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5" w:hRule="atLeast"/>
        </w:trPr>
        <w:tc>
          <w:tcPr>
            <w:tcW w:w="1032" w:type="pct"/>
            <w:shd w:val="clear" w:color="auto" w:fill="FFFFFF"/>
            <w:vAlign w:val="center"/>
          </w:tcPr>
          <w:p w14:paraId="393A0142">
            <w:pPr>
              <w:rPr>
                <w:rFonts w:ascii="宋体"/>
                <w:color w:val="000000"/>
                <w:sz w:val="18"/>
                <w:szCs w:val="18"/>
              </w:rPr>
            </w:pPr>
            <w:r>
              <w:rPr>
                <w:rFonts w:hint="eastAsia" w:ascii="宋体" w:hAnsi="宋体"/>
                <w:color w:val="000000"/>
                <w:sz w:val="18"/>
                <w:szCs w:val="18"/>
              </w:rPr>
              <w:t>考试管理</w:t>
            </w:r>
          </w:p>
        </w:tc>
        <w:tc>
          <w:tcPr>
            <w:tcW w:w="3968" w:type="pct"/>
            <w:shd w:val="clear" w:color="auto" w:fill="FFFFFF"/>
          </w:tcPr>
          <w:p w14:paraId="49C221A6">
            <w:pPr>
              <w:numPr>
                <w:ilvl w:val="0"/>
                <w:numId w:val="14"/>
              </w:numPr>
              <w:rPr>
                <w:rFonts w:ascii="宋体"/>
                <w:color w:val="000000"/>
                <w:sz w:val="18"/>
                <w:szCs w:val="18"/>
              </w:rPr>
            </w:pPr>
            <w:r>
              <w:rPr>
                <w:rFonts w:hint="eastAsia" w:ascii="宋体" w:hAnsi="宋体"/>
                <w:color w:val="000000"/>
                <w:sz w:val="18"/>
                <w:szCs w:val="18"/>
              </w:rPr>
              <w:t>考试安排</w:t>
            </w:r>
          </w:p>
          <w:p w14:paraId="6235672A">
            <w:pPr>
              <w:numPr>
                <w:ilvl w:val="0"/>
                <w:numId w:val="15"/>
              </w:numPr>
              <w:rPr>
                <w:rFonts w:ascii="宋体"/>
                <w:color w:val="000000"/>
                <w:sz w:val="18"/>
                <w:szCs w:val="18"/>
              </w:rPr>
            </w:pPr>
            <w:r>
              <w:rPr>
                <w:rFonts w:hint="eastAsia" w:ascii="宋体" w:hAnsi="宋体"/>
                <w:color w:val="000000"/>
                <w:sz w:val="18"/>
                <w:szCs w:val="18"/>
              </w:rPr>
              <w:t>支持一次考试多个考场的安排。</w:t>
            </w:r>
          </w:p>
          <w:p w14:paraId="2ABF1C4A">
            <w:pPr>
              <w:numPr>
                <w:ilvl w:val="0"/>
                <w:numId w:val="15"/>
              </w:numPr>
              <w:rPr>
                <w:rFonts w:ascii="宋体"/>
                <w:color w:val="000000"/>
                <w:sz w:val="18"/>
                <w:szCs w:val="18"/>
              </w:rPr>
            </w:pPr>
            <w:r>
              <w:rPr>
                <w:rFonts w:hint="eastAsia" w:ascii="宋体" w:hAnsi="宋体"/>
                <w:color w:val="000000"/>
                <w:sz w:val="18"/>
                <w:szCs w:val="18"/>
              </w:rPr>
              <w:t>支持有效时间段、有效时长、有效次数的设定。</w:t>
            </w:r>
          </w:p>
          <w:p w14:paraId="1CAD2760">
            <w:pPr>
              <w:numPr>
                <w:ilvl w:val="0"/>
                <w:numId w:val="15"/>
              </w:numPr>
              <w:rPr>
                <w:rFonts w:ascii="宋体"/>
                <w:color w:val="000000"/>
                <w:sz w:val="18"/>
                <w:szCs w:val="18"/>
              </w:rPr>
            </w:pPr>
            <w:r>
              <w:rPr>
                <w:rFonts w:hint="eastAsia" w:ascii="宋体" w:hAnsi="宋体"/>
                <w:color w:val="000000"/>
                <w:sz w:val="18"/>
                <w:szCs w:val="18"/>
              </w:rPr>
              <w:t>可批量设定或按分组设定考生范围。</w:t>
            </w:r>
          </w:p>
          <w:p w14:paraId="0F930E7D">
            <w:pPr>
              <w:numPr>
                <w:ilvl w:val="0"/>
                <w:numId w:val="15"/>
              </w:numPr>
              <w:rPr>
                <w:rFonts w:ascii="宋体"/>
                <w:color w:val="000000"/>
                <w:sz w:val="18"/>
                <w:szCs w:val="18"/>
              </w:rPr>
            </w:pPr>
            <w:r>
              <w:rPr>
                <w:rFonts w:hint="eastAsia" w:ascii="宋体" w:hAnsi="宋体"/>
                <w:color w:val="000000"/>
                <w:sz w:val="18"/>
                <w:szCs w:val="18"/>
              </w:rPr>
              <w:t>可批量导入和导出考生名单。</w:t>
            </w:r>
          </w:p>
          <w:p w14:paraId="3EA685E1">
            <w:pPr>
              <w:numPr>
                <w:ilvl w:val="0"/>
                <w:numId w:val="15"/>
              </w:numPr>
              <w:rPr>
                <w:rFonts w:ascii="宋体"/>
                <w:color w:val="000000"/>
                <w:sz w:val="18"/>
                <w:szCs w:val="18"/>
              </w:rPr>
            </w:pPr>
            <w:r>
              <w:rPr>
                <w:rFonts w:hint="eastAsia" w:ascii="宋体" w:hAnsi="宋体"/>
                <w:color w:val="000000"/>
                <w:sz w:val="18"/>
                <w:szCs w:val="18"/>
              </w:rPr>
              <w:t>可批量设定或按分组设定评卷人范围。</w:t>
            </w:r>
          </w:p>
          <w:p w14:paraId="66967FC4">
            <w:pPr>
              <w:numPr>
                <w:ilvl w:val="0"/>
                <w:numId w:val="15"/>
              </w:numPr>
              <w:rPr>
                <w:rFonts w:ascii="宋体"/>
                <w:color w:val="000000"/>
                <w:sz w:val="18"/>
                <w:szCs w:val="18"/>
              </w:rPr>
            </w:pPr>
            <w:r>
              <w:rPr>
                <w:rFonts w:hint="eastAsia" w:ascii="宋体" w:hAnsi="宋体"/>
                <w:color w:val="000000"/>
                <w:sz w:val="18"/>
                <w:szCs w:val="18"/>
              </w:rPr>
              <w:t>可批量导入和导出评卷人名单。</w:t>
            </w:r>
          </w:p>
          <w:p w14:paraId="13941576">
            <w:pPr>
              <w:numPr>
                <w:ilvl w:val="0"/>
                <w:numId w:val="15"/>
              </w:numPr>
              <w:rPr>
                <w:rFonts w:ascii="宋体"/>
                <w:color w:val="000000"/>
                <w:sz w:val="18"/>
                <w:szCs w:val="18"/>
              </w:rPr>
            </w:pPr>
            <w:r>
              <w:rPr>
                <w:rFonts w:hint="eastAsia" w:ascii="宋体" w:hAnsi="宋体"/>
                <w:color w:val="000000"/>
                <w:sz w:val="18"/>
                <w:szCs w:val="18"/>
              </w:rPr>
              <w:t>从学校教育平台按课程同步考生用户信息。</w:t>
            </w:r>
          </w:p>
          <w:p w14:paraId="3788FFA2">
            <w:pPr>
              <w:numPr>
                <w:ilvl w:val="0"/>
                <w:numId w:val="15"/>
              </w:numPr>
              <w:rPr>
                <w:rFonts w:ascii="宋体"/>
                <w:color w:val="000000"/>
                <w:sz w:val="18"/>
                <w:szCs w:val="18"/>
              </w:rPr>
            </w:pPr>
            <w:r>
              <w:rPr>
                <w:rFonts w:hint="eastAsia" w:ascii="宋体" w:hAnsi="宋体"/>
                <w:color w:val="000000"/>
                <w:sz w:val="18"/>
                <w:szCs w:val="18"/>
              </w:rPr>
              <w:t>支持整卷和逐题答卷模式。</w:t>
            </w:r>
          </w:p>
          <w:p w14:paraId="37490444">
            <w:pPr>
              <w:numPr>
                <w:ilvl w:val="0"/>
                <w:numId w:val="15"/>
              </w:numPr>
              <w:rPr>
                <w:rFonts w:ascii="宋体"/>
                <w:color w:val="000000"/>
                <w:sz w:val="18"/>
                <w:szCs w:val="18"/>
              </w:rPr>
            </w:pPr>
            <w:r>
              <w:rPr>
                <w:rFonts w:hint="eastAsia" w:ascii="宋体" w:hAnsi="宋体"/>
                <w:color w:val="000000"/>
                <w:sz w:val="18"/>
                <w:szCs w:val="18"/>
              </w:rPr>
              <w:t>支持正式考试或开卷考试设定。</w:t>
            </w:r>
          </w:p>
          <w:p w14:paraId="68AB44F6">
            <w:pPr>
              <w:numPr>
                <w:ilvl w:val="0"/>
                <w:numId w:val="14"/>
              </w:numPr>
              <w:rPr>
                <w:rFonts w:ascii="宋体"/>
                <w:color w:val="000000"/>
                <w:sz w:val="18"/>
                <w:szCs w:val="18"/>
              </w:rPr>
            </w:pPr>
            <w:r>
              <w:rPr>
                <w:rFonts w:hint="eastAsia" w:ascii="宋体" w:hAnsi="宋体"/>
                <w:color w:val="000000"/>
                <w:sz w:val="18"/>
                <w:szCs w:val="18"/>
              </w:rPr>
              <w:t>成绩发布</w:t>
            </w:r>
          </w:p>
          <w:p w14:paraId="7BF75F4C">
            <w:pPr>
              <w:numPr>
                <w:ilvl w:val="0"/>
                <w:numId w:val="16"/>
              </w:numPr>
              <w:rPr>
                <w:rFonts w:ascii="宋体"/>
                <w:color w:val="000000"/>
                <w:sz w:val="18"/>
                <w:szCs w:val="18"/>
              </w:rPr>
            </w:pPr>
            <w:r>
              <w:rPr>
                <w:rFonts w:hint="eastAsia" w:ascii="宋体" w:hAnsi="宋体"/>
                <w:color w:val="000000"/>
                <w:sz w:val="18"/>
                <w:szCs w:val="18"/>
              </w:rPr>
              <w:t>支持考试成绩定时自动发布的设置。</w:t>
            </w:r>
          </w:p>
          <w:p w14:paraId="1953D05F">
            <w:pPr>
              <w:numPr>
                <w:ilvl w:val="0"/>
                <w:numId w:val="16"/>
              </w:numPr>
              <w:rPr>
                <w:rFonts w:ascii="宋体"/>
                <w:color w:val="000000"/>
                <w:sz w:val="18"/>
                <w:szCs w:val="18"/>
              </w:rPr>
            </w:pPr>
            <w:r>
              <w:rPr>
                <w:rFonts w:hint="eastAsia" w:ascii="宋体" w:hAnsi="宋体"/>
                <w:color w:val="000000"/>
                <w:sz w:val="18"/>
                <w:szCs w:val="18"/>
              </w:rPr>
              <w:t>支持考试成绩手动发布并设置发布人。</w:t>
            </w:r>
          </w:p>
          <w:p w14:paraId="01498A13">
            <w:pPr>
              <w:numPr>
                <w:ilvl w:val="0"/>
                <w:numId w:val="16"/>
              </w:numPr>
              <w:rPr>
                <w:rFonts w:ascii="宋体"/>
                <w:color w:val="000000"/>
                <w:sz w:val="18"/>
                <w:szCs w:val="18"/>
              </w:rPr>
            </w:pPr>
            <w:r>
              <w:rPr>
                <w:rFonts w:hint="eastAsia" w:ascii="宋体" w:hAnsi="宋体"/>
                <w:color w:val="000000"/>
                <w:sz w:val="18"/>
                <w:szCs w:val="18"/>
              </w:rPr>
              <w:t>可设置是否允许考生查看成绩。</w:t>
            </w:r>
          </w:p>
          <w:p w14:paraId="593B5EA4">
            <w:pPr>
              <w:numPr>
                <w:ilvl w:val="0"/>
                <w:numId w:val="16"/>
              </w:numPr>
              <w:rPr>
                <w:rFonts w:ascii="宋体"/>
                <w:color w:val="000000"/>
                <w:sz w:val="18"/>
                <w:szCs w:val="18"/>
              </w:rPr>
            </w:pPr>
            <w:r>
              <w:rPr>
                <w:rFonts w:hint="eastAsia" w:ascii="宋体" w:hAnsi="宋体"/>
                <w:color w:val="000000"/>
                <w:sz w:val="18"/>
                <w:szCs w:val="18"/>
              </w:rPr>
              <w:t>可设置是否允许考生查看答卷。</w:t>
            </w:r>
          </w:p>
          <w:p w14:paraId="4F87CAE6">
            <w:pPr>
              <w:numPr>
                <w:ilvl w:val="0"/>
                <w:numId w:val="16"/>
              </w:numPr>
              <w:rPr>
                <w:rFonts w:ascii="宋体"/>
                <w:color w:val="000000"/>
                <w:sz w:val="18"/>
                <w:szCs w:val="18"/>
              </w:rPr>
            </w:pPr>
            <w:r>
              <w:rPr>
                <w:rFonts w:hint="eastAsia" w:ascii="宋体" w:hAnsi="宋体"/>
                <w:color w:val="000000"/>
                <w:sz w:val="18"/>
                <w:szCs w:val="18"/>
              </w:rPr>
              <w:t>可设置是否允许考生查看标准答案。</w:t>
            </w:r>
          </w:p>
          <w:p w14:paraId="096386BC">
            <w:pPr>
              <w:numPr>
                <w:ilvl w:val="0"/>
                <w:numId w:val="16"/>
              </w:numPr>
              <w:rPr>
                <w:rFonts w:ascii="宋体"/>
                <w:color w:val="000000"/>
                <w:sz w:val="18"/>
                <w:szCs w:val="18"/>
              </w:rPr>
            </w:pPr>
            <w:r>
              <w:rPr>
                <w:rFonts w:hint="eastAsia" w:ascii="宋体" w:hAnsi="宋体"/>
                <w:color w:val="000000"/>
                <w:sz w:val="18"/>
                <w:szCs w:val="18"/>
              </w:rPr>
              <w:t>可设置是否允许考生查看测评报告。</w:t>
            </w:r>
          </w:p>
          <w:p w14:paraId="78D35334">
            <w:pPr>
              <w:numPr>
                <w:ilvl w:val="0"/>
                <w:numId w:val="16"/>
              </w:numPr>
              <w:rPr>
                <w:rFonts w:ascii="宋体"/>
                <w:color w:val="000000"/>
                <w:sz w:val="18"/>
                <w:szCs w:val="18"/>
              </w:rPr>
            </w:pPr>
            <w:r>
              <w:rPr>
                <w:rFonts w:hint="eastAsia" w:ascii="宋体" w:hAnsi="宋体"/>
                <w:color w:val="000000"/>
                <w:sz w:val="18"/>
                <w:szCs w:val="18"/>
              </w:rPr>
              <w:t>支持按得分率或得分数设定通过条件。</w:t>
            </w:r>
          </w:p>
          <w:p w14:paraId="0A89F586">
            <w:pPr>
              <w:numPr>
                <w:ilvl w:val="0"/>
                <w:numId w:val="16"/>
              </w:numPr>
              <w:rPr>
                <w:rFonts w:ascii="宋体"/>
                <w:color w:val="000000"/>
                <w:sz w:val="18"/>
                <w:szCs w:val="18"/>
              </w:rPr>
            </w:pPr>
            <w:r>
              <w:rPr>
                <w:rFonts w:hint="eastAsia" w:ascii="宋体" w:hAnsi="宋体"/>
                <w:color w:val="000000"/>
                <w:sz w:val="18"/>
                <w:szCs w:val="18"/>
              </w:rPr>
              <w:t>可设置是否显示结论</w:t>
            </w:r>
            <w:r>
              <w:rPr>
                <w:rFonts w:ascii="宋体" w:hAnsi="宋体"/>
                <w:color w:val="000000"/>
                <w:sz w:val="18"/>
                <w:szCs w:val="18"/>
              </w:rPr>
              <w:t>(</w:t>
            </w:r>
            <w:r>
              <w:rPr>
                <w:rFonts w:hint="eastAsia" w:ascii="宋体" w:hAnsi="宋体"/>
                <w:color w:val="000000"/>
                <w:sz w:val="18"/>
                <w:szCs w:val="18"/>
              </w:rPr>
              <w:t>通过</w:t>
            </w:r>
            <w:r>
              <w:rPr>
                <w:rFonts w:ascii="宋体" w:hAnsi="宋体"/>
                <w:color w:val="000000"/>
                <w:sz w:val="18"/>
                <w:szCs w:val="18"/>
              </w:rPr>
              <w:t>/</w:t>
            </w:r>
            <w:r>
              <w:rPr>
                <w:rFonts w:hint="eastAsia" w:ascii="宋体" w:hAnsi="宋体"/>
                <w:color w:val="000000"/>
                <w:sz w:val="18"/>
                <w:szCs w:val="18"/>
              </w:rPr>
              <w:t>不通过</w:t>
            </w:r>
            <w:r>
              <w:rPr>
                <w:rFonts w:ascii="宋体" w:hAnsi="宋体"/>
                <w:color w:val="000000"/>
                <w:sz w:val="18"/>
                <w:szCs w:val="18"/>
              </w:rPr>
              <w:t>)</w:t>
            </w:r>
            <w:r>
              <w:rPr>
                <w:rFonts w:hint="eastAsia" w:ascii="宋体" w:hAnsi="宋体"/>
                <w:color w:val="000000"/>
                <w:sz w:val="18"/>
                <w:szCs w:val="18"/>
              </w:rPr>
              <w:t>。</w:t>
            </w:r>
          </w:p>
          <w:p w14:paraId="04D89CA6">
            <w:pPr>
              <w:numPr>
                <w:ilvl w:val="0"/>
                <w:numId w:val="14"/>
              </w:numPr>
              <w:rPr>
                <w:rFonts w:ascii="宋体"/>
                <w:color w:val="000000"/>
                <w:sz w:val="18"/>
                <w:szCs w:val="18"/>
              </w:rPr>
            </w:pPr>
            <w:r>
              <w:rPr>
                <w:rFonts w:hint="eastAsia" w:ascii="宋体" w:hAnsi="宋体"/>
                <w:color w:val="000000"/>
                <w:sz w:val="18"/>
                <w:szCs w:val="18"/>
              </w:rPr>
              <w:t>高级属性</w:t>
            </w:r>
          </w:p>
          <w:p w14:paraId="5C3823A1">
            <w:pPr>
              <w:numPr>
                <w:ilvl w:val="0"/>
                <w:numId w:val="17"/>
              </w:numPr>
              <w:rPr>
                <w:rFonts w:ascii="宋体"/>
                <w:sz w:val="18"/>
                <w:szCs w:val="18"/>
              </w:rPr>
            </w:pPr>
            <w:r>
              <w:rPr>
                <w:rFonts w:hint="eastAsia" w:ascii="宋体" w:hAnsi="宋体"/>
                <w:sz w:val="18"/>
                <w:szCs w:val="18"/>
              </w:rPr>
              <w:t>支持自动保存答卷等可靠性参数设定。</w:t>
            </w:r>
          </w:p>
          <w:p w14:paraId="385881BD">
            <w:pPr>
              <w:numPr>
                <w:ilvl w:val="0"/>
                <w:numId w:val="17"/>
              </w:numPr>
              <w:rPr>
                <w:rFonts w:ascii="宋体"/>
                <w:sz w:val="18"/>
                <w:szCs w:val="18"/>
              </w:rPr>
            </w:pPr>
            <w:r>
              <w:rPr>
                <w:rFonts w:hint="eastAsia" w:ascii="宋体" w:hAnsi="宋体"/>
                <w:sz w:val="18"/>
                <w:szCs w:val="18"/>
              </w:rPr>
              <w:t>支持考试过程实时监控设定。</w:t>
            </w:r>
          </w:p>
          <w:p w14:paraId="33C05DD5">
            <w:pPr>
              <w:numPr>
                <w:ilvl w:val="0"/>
                <w:numId w:val="17"/>
              </w:numPr>
              <w:rPr>
                <w:rFonts w:ascii="宋体"/>
                <w:sz w:val="18"/>
                <w:szCs w:val="18"/>
              </w:rPr>
            </w:pPr>
            <w:r>
              <w:rPr>
                <w:rFonts w:hint="eastAsia" w:ascii="宋体" w:hAnsi="宋体"/>
                <w:sz w:val="18"/>
                <w:szCs w:val="18"/>
              </w:rPr>
              <w:t>支持考生账号与</w:t>
            </w:r>
            <w:r>
              <w:rPr>
                <w:rFonts w:ascii="宋体" w:hAnsi="宋体"/>
                <w:sz w:val="18"/>
                <w:szCs w:val="18"/>
              </w:rPr>
              <w:t>IP</w:t>
            </w:r>
            <w:r>
              <w:rPr>
                <w:rFonts w:hint="eastAsia" w:ascii="宋体" w:hAnsi="宋体"/>
                <w:sz w:val="18"/>
                <w:szCs w:val="18"/>
              </w:rPr>
              <w:t>地址绑定的设置。</w:t>
            </w:r>
          </w:p>
          <w:p w14:paraId="49A6BC5F">
            <w:pPr>
              <w:numPr>
                <w:ilvl w:val="0"/>
                <w:numId w:val="17"/>
              </w:numPr>
              <w:rPr>
                <w:rFonts w:ascii="宋体"/>
                <w:sz w:val="18"/>
                <w:szCs w:val="18"/>
              </w:rPr>
            </w:pPr>
            <w:r>
              <w:rPr>
                <w:rFonts w:hint="eastAsia" w:ascii="宋体" w:hAnsi="宋体"/>
                <w:sz w:val="18"/>
                <w:szCs w:val="18"/>
              </w:rPr>
              <w:t>可启用禁止考生在设定时间内提前交卷。</w:t>
            </w:r>
          </w:p>
          <w:p w14:paraId="1B615BF2">
            <w:pPr>
              <w:numPr>
                <w:ilvl w:val="0"/>
                <w:numId w:val="17"/>
              </w:numPr>
              <w:rPr>
                <w:rFonts w:ascii="宋体"/>
                <w:sz w:val="18"/>
                <w:szCs w:val="18"/>
              </w:rPr>
            </w:pPr>
            <w:r>
              <w:rPr>
                <w:rFonts w:hint="eastAsia" w:ascii="宋体" w:hAnsi="宋体"/>
                <w:sz w:val="18"/>
                <w:szCs w:val="18"/>
              </w:rPr>
              <w:t>可启用禁止迟到考生参加考试。</w:t>
            </w:r>
          </w:p>
          <w:p w14:paraId="6C4D1403">
            <w:pPr>
              <w:numPr>
                <w:ilvl w:val="0"/>
                <w:numId w:val="17"/>
              </w:numPr>
              <w:rPr>
                <w:rFonts w:ascii="宋体"/>
                <w:sz w:val="18"/>
                <w:szCs w:val="18"/>
              </w:rPr>
            </w:pPr>
            <w:r>
              <w:rPr>
                <w:rFonts w:hint="eastAsia" w:ascii="宋体" w:hAnsi="宋体"/>
                <w:sz w:val="18"/>
                <w:szCs w:val="18"/>
              </w:rPr>
              <w:t>可设置是否允许评卷人修改考生答案。</w:t>
            </w:r>
          </w:p>
        </w:tc>
      </w:tr>
      <w:tr w14:paraId="191F0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pct"/>
            <w:shd w:val="clear" w:color="auto" w:fill="FFFFFF"/>
            <w:vAlign w:val="center"/>
          </w:tcPr>
          <w:p w14:paraId="29F56DDC">
            <w:pPr>
              <w:rPr>
                <w:rFonts w:ascii="宋体"/>
                <w:sz w:val="18"/>
                <w:szCs w:val="18"/>
              </w:rPr>
            </w:pPr>
            <w:r>
              <w:rPr>
                <w:rFonts w:hint="eastAsia" w:ascii="宋体" w:hAnsi="宋体"/>
                <w:sz w:val="18"/>
                <w:szCs w:val="18"/>
              </w:rPr>
              <w:t>手工评卷</w:t>
            </w:r>
          </w:p>
        </w:tc>
        <w:tc>
          <w:tcPr>
            <w:tcW w:w="3968" w:type="pct"/>
            <w:shd w:val="clear" w:color="auto" w:fill="FFFFFF"/>
          </w:tcPr>
          <w:p w14:paraId="45320B7F">
            <w:pPr>
              <w:numPr>
                <w:ilvl w:val="0"/>
                <w:numId w:val="18"/>
              </w:numPr>
              <w:rPr>
                <w:rFonts w:ascii="宋体"/>
                <w:sz w:val="18"/>
                <w:szCs w:val="18"/>
              </w:rPr>
            </w:pPr>
            <w:r>
              <w:rPr>
                <w:rFonts w:hint="eastAsia" w:ascii="宋体" w:hAnsi="宋体"/>
                <w:sz w:val="18"/>
                <w:szCs w:val="18"/>
              </w:rPr>
              <w:t>允许有权限的教师参加手工评卷。</w:t>
            </w:r>
          </w:p>
          <w:p w14:paraId="75FC4E4C">
            <w:pPr>
              <w:numPr>
                <w:ilvl w:val="0"/>
                <w:numId w:val="18"/>
              </w:numPr>
              <w:rPr>
                <w:rFonts w:ascii="宋体"/>
                <w:sz w:val="18"/>
                <w:szCs w:val="18"/>
              </w:rPr>
            </w:pPr>
            <w:r>
              <w:rPr>
                <w:rFonts w:hint="eastAsia" w:ascii="宋体" w:hAnsi="宋体"/>
                <w:sz w:val="18"/>
                <w:szCs w:val="18"/>
              </w:rPr>
              <w:t>支持按考生</w:t>
            </w:r>
            <w:r>
              <w:rPr>
                <w:rFonts w:ascii="宋体" w:hAnsi="宋体"/>
                <w:sz w:val="18"/>
                <w:szCs w:val="18"/>
              </w:rPr>
              <w:t>(</w:t>
            </w:r>
            <w:r>
              <w:rPr>
                <w:rFonts w:hint="eastAsia" w:ascii="宋体" w:hAnsi="宋体"/>
                <w:sz w:val="18"/>
                <w:szCs w:val="18"/>
              </w:rPr>
              <w:t>逐人</w:t>
            </w:r>
            <w:r>
              <w:rPr>
                <w:rFonts w:ascii="宋体" w:hAnsi="宋体"/>
                <w:sz w:val="18"/>
                <w:szCs w:val="18"/>
              </w:rPr>
              <w:t>)</w:t>
            </w:r>
            <w:r>
              <w:rPr>
                <w:rFonts w:hint="eastAsia" w:ascii="宋体" w:hAnsi="宋体"/>
                <w:sz w:val="18"/>
                <w:szCs w:val="18"/>
              </w:rPr>
              <w:t>阅卷的评卷模式。</w:t>
            </w:r>
          </w:p>
          <w:p w14:paraId="409CC72C">
            <w:pPr>
              <w:numPr>
                <w:ilvl w:val="0"/>
                <w:numId w:val="18"/>
              </w:numPr>
              <w:rPr>
                <w:rFonts w:ascii="宋体"/>
                <w:sz w:val="18"/>
                <w:szCs w:val="18"/>
              </w:rPr>
            </w:pPr>
            <w:r>
              <w:rPr>
                <w:rFonts w:hint="eastAsia" w:ascii="宋体" w:hAnsi="宋体"/>
                <w:sz w:val="18"/>
                <w:szCs w:val="18"/>
              </w:rPr>
              <w:t>支持按考题</w:t>
            </w:r>
            <w:r>
              <w:rPr>
                <w:rFonts w:ascii="宋体" w:hAnsi="宋体"/>
                <w:sz w:val="18"/>
                <w:szCs w:val="18"/>
              </w:rPr>
              <w:t>(</w:t>
            </w:r>
            <w:r>
              <w:rPr>
                <w:rFonts w:hint="eastAsia" w:ascii="宋体" w:hAnsi="宋体"/>
                <w:sz w:val="18"/>
                <w:szCs w:val="18"/>
              </w:rPr>
              <w:t>逐题</w:t>
            </w:r>
            <w:r>
              <w:rPr>
                <w:rFonts w:ascii="宋体" w:hAnsi="宋体"/>
                <w:sz w:val="18"/>
                <w:szCs w:val="18"/>
              </w:rPr>
              <w:t>)</w:t>
            </w:r>
            <w:r>
              <w:rPr>
                <w:rFonts w:hint="eastAsia" w:ascii="宋体" w:hAnsi="宋体"/>
                <w:sz w:val="18"/>
                <w:szCs w:val="18"/>
              </w:rPr>
              <w:t>阅卷的评卷模式。</w:t>
            </w:r>
          </w:p>
        </w:tc>
      </w:tr>
      <w:tr w14:paraId="5A0C6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pct"/>
            <w:shd w:val="clear" w:color="auto" w:fill="FFFFFF"/>
            <w:vAlign w:val="center"/>
          </w:tcPr>
          <w:p w14:paraId="5FB5A26F">
            <w:pPr>
              <w:rPr>
                <w:rFonts w:ascii="宋体"/>
                <w:sz w:val="18"/>
                <w:szCs w:val="18"/>
              </w:rPr>
            </w:pPr>
            <w:r>
              <w:rPr>
                <w:rFonts w:hint="eastAsia" w:ascii="宋体" w:hAnsi="宋体"/>
                <w:sz w:val="18"/>
                <w:szCs w:val="18"/>
              </w:rPr>
              <w:t>成绩管理</w:t>
            </w:r>
          </w:p>
        </w:tc>
        <w:tc>
          <w:tcPr>
            <w:tcW w:w="3968" w:type="pct"/>
            <w:shd w:val="clear" w:color="auto" w:fill="FFFFFF"/>
          </w:tcPr>
          <w:p w14:paraId="226AB087">
            <w:pPr>
              <w:numPr>
                <w:ilvl w:val="0"/>
                <w:numId w:val="19"/>
              </w:numPr>
              <w:rPr>
                <w:rFonts w:ascii="宋体"/>
                <w:sz w:val="18"/>
                <w:szCs w:val="18"/>
              </w:rPr>
            </w:pPr>
            <w:r>
              <w:rPr>
                <w:rFonts w:hint="eastAsia" w:ascii="宋体" w:hAnsi="宋体"/>
                <w:sz w:val="18"/>
                <w:szCs w:val="18"/>
              </w:rPr>
              <w:t>允许有权限的管理员调整考生成绩。</w:t>
            </w:r>
          </w:p>
          <w:p w14:paraId="6F5C7487">
            <w:pPr>
              <w:numPr>
                <w:ilvl w:val="0"/>
                <w:numId w:val="19"/>
              </w:numPr>
              <w:rPr>
                <w:rFonts w:ascii="宋体"/>
                <w:sz w:val="18"/>
                <w:szCs w:val="18"/>
              </w:rPr>
            </w:pPr>
            <w:r>
              <w:rPr>
                <w:rFonts w:hint="eastAsia" w:ascii="宋体" w:hAnsi="宋体"/>
                <w:sz w:val="18"/>
                <w:szCs w:val="18"/>
              </w:rPr>
              <w:t>支持批量导出和导入考生成绩。</w:t>
            </w:r>
          </w:p>
          <w:p w14:paraId="0BB4C1D9">
            <w:pPr>
              <w:numPr>
                <w:ilvl w:val="0"/>
                <w:numId w:val="19"/>
              </w:numPr>
              <w:rPr>
                <w:rFonts w:ascii="宋体"/>
                <w:sz w:val="18"/>
                <w:szCs w:val="18"/>
              </w:rPr>
            </w:pPr>
            <w:r>
              <w:rPr>
                <w:rFonts w:hint="eastAsia" w:ascii="宋体" w:hAnsi="宋体"/>
                <w:sz w:val="18"/>
                <w:szCs w:val="18"/>
              </w:rPr>
              <w:t>支持批量导出和导入考生答案。</w:t>
            </w:r>
          </w:p>
          <w:p w14:paraId="35D9A13E">
            <w:pPr>
              <w:numPr>
                <w:ilvl w:val="0"/>
                <w:numId w:val="19"/>
              </w:numPr>
              <w:rPr>
                <w:rFonts w:ascii="宋体"/>
                <w:sz w:val="18"/>
                <w:szCs w:val="18"/>
              </w:rPr>
            </w:pPr>
            <w:r>
              <w:rPr>
                <w:rFonts w:hint="eastAsia" w:ascii="宋体" w:hAnsi="宋体"/>
                <w:sz w:val="18"/>
                <w:szCs w:val="18"/>
              </w:rPr>
              <w:t>支持导入笔试成绩以形成完整考试档案。</w:t>
            </w:r>
          </w:p>
          <w:p w14:paraId="132E7358">
            <w:pPr>
              <w:numPr>
                <w:ilvl w:val="0"/>
                <w:numId w:val="19"/>
              </w:numPr>
              <w:rPr>
                <w:rFonts w:ascii="宋体"/>
                <w:sz w:val="18"/>
                <w:szCs w:val="18"/>
              </w:rPr>
            </w:pPr>
            <w:r>
              <w:rPr>
                <w:rFonts w:hint="eastAsia" w:ascii="宋体" w:hAnsi="宋体"/>
                <w:sz w:val="18"/>
                <w:szCs w:val="18"/>
              </w:rPr>
              <w:t>支持通过与未通过的批量设定。</w:t>
            </w:r>
          </w:p>
          <w:p w14:paraId="21D13242">
            <w:pPr>
              <w:numPr>
                <w:ilvl w:val="0"/>
                <w:numId w:val="19"/>
              </w:numPr>
              <w:rPr>
                <w:rFonts w:ascii="宋体"/>
                <w:sz w:val="18"/>
                <w:szCs w:val="18"/>
              </w:rPr>
            </w:pPr>
            <w:r>
              <w:rPr>
                <w:rFonts w:hint="eastAsia" w:ascii="宋体" w:hAnsi="宋体"/>
                <w:sz w:val="18"/>
                <w:szCs w:val="18"/>
              </w:rPr>
              <w:t>能够按批次导出不同类别的考生成绩表。</w:t>
            </w:r>
          </w:p>
          <w:p w14:paraId="0EA693F6">
            <w:pPr>
              <w:numPr>
                <w:ilvl w:val="0"/>
                <w:numId w:val="19"/>
              </w:numPr>
              <w:rPr>
                <w:rFonts w:ascii="宋体"/>
                <w:sz w:val="18"/>
                <w:szCs w:val="18"/>
              </w:rPr>
            </w:pPr>
            <w:r>
              <w:rPr>
                <w:rFonts w:hint="eastAsia" w:ascii="宋体" w:hAnsi="宋体"/>
                <w:sz w:val="18"/>
                <w:szCs w:val="18"/>
              </w:rPr>
              <w:t>能够成绩回传到教育平台。</w:t>
            </w:r>
          </w:p>
        </w:tc>
      </w:tr>
      <w:tr w14:paraId="713B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pct"/>
            <w:shd w:val="clear" w:color="auto" w:fill="FFFFFF"/>
            <w:vAlign w:val="center"/>
          </w:tcPr>
          <w:p w14:paraId="0CE52FA2">
            <w:pPr>
              <w:rPr>
                <w:rFonts w:ascii="宋体"/>
                <w:sz w:val="18"/>
                <w:szCs w:val="18"/>
              </w:rPr>
            </w:pPr>
            <w:r>
              <w:rPr>
                <w:rFonts w:hint="eastAsia" w:ascii="宋体" w:hAnsi="宋体"/>
                <w:sz w:val="18"/>
                <w:szCs w:val="18"/>
              </w:rPr>
              <w:t>统计报表</w:t>
            </w:r>
          </w:p>
        </w:tc>
        <w:tc>
          <w:tcPr>
            <w:tcW w:w="3968" w:type="pct"/>
            <w:shd w:val="clear" w:color="auto" w:fill="FFFFFF"/>
          </w:tcPr>
          <w:p w14:paraId="284C2E63">
            <w:pPr>
              <w:numPr>
                <w:ilvl w:val="0"/>
                <w:numId w:val="20"/>
              </w:numPr>
              <w:rPr>
                <w:rFonts w:ascii="宋体"/>
                <w:sz w:val="18"/>
                <w:szCs w:val="18"/>
              </w:rPr>
            </w:pPr>
            <w:r>
              <w:rPr>
                <w:rFonts w:hint="eastAsia" w:ascii="宋体" w:hAnsi="宋体"/>
                <w:sz w:val="18"/>
                <w:szCs w:val="18"/>
              </w:rPr>
              <w:t>提供考试成绩汇总统计报表。</w:t>
            </w:r>
          </w:p>
          <w:p w14:paraId="6E9736A9">
            <w:pPr>
              <w:numPr>
                <w:ilvl w:val="0"/>
                <w:numId w:val="20"/>
              </w:numPr>
              <w:rPr>
                <w:rFonts w:ascii="宋体"/>
                <w:sz w:val="18"/>
                <w:szCs w:val="18"/>
              </w:rPr>
            </w:pPr>
            <w:r>
              <w:rPr>
                <w:rFonts w:hint="eastAsia" w:ascii="宋体" w:hAnsi="宋体"/>
                <w:sz w:val="18"/>
                <w:szCs w:val="18"/>
              </w:rPr>
              <w:t>支持考生成绩综合查询。</w:t>
            </w:r>
          </w:p>
          <w:p w14:paraId="7F392A34">
            <w:pPr>
              <w:numPr>
                <w:ilvl w:val="0"/>
                <w:numId w:val="20"/>
              </w:numPr>
              <w:rPr>
                <w:rFonts w:ascii="宋体"/>
                <w:sz w:val="18"/>
                <w:szCs w:val="18"/>
              </w:rPr>
            </w:pPr>
            <w:r>
              <w:rPr>
                <w:rFonts w:hint="eastAsia" w:ascii="宋体" w:hAnsi="宋体"/>
                <w:sz w:val="18"/>
                <w:szCs w:val="18"/>
              </w:rPr>
              <w:t>支持对不同分数段的成绩进行分布统计。</w:t>
            </w:r>
          </w:p>
          <w:p w14:paraId="2FEC601A">
            <w:pPr>
              <w:numPr>
                <w:ilvl w:val="0"/>
                <w:numId w:val="20"/>
              </w:numPr>
              <w:rPr>
                <w:rFonts w:ascii="宋体"/>
                <w:sz w:val="18"/>
                <w:szCs w:val="18"/>
              </w:rPr>
            </w:pPr>
            <w:r>
              <w:rPr>
                <w:rFonts w:hint="eastAsia" w:ascii="宋体" w:hAnsi="宋体"/>
                <w:sz w:val="18"/>
                <w:szCs w:val="18"/>
              </w:rPr>
              <w:t>提供对试题的被使用情况进行统计的报表。</w:t>
            </w:r>
          </w:p>
          <w:p w14:paraId="2FE0C345">
            <w:pPr>
              <w:numPr>
                <w:ilvl w:val="0"/>
                <w:numId w:val="20"/>
              </w:numPr>
              <w:rPr>
                <w:rFonts w:ascii="宋体"/>
                <w:sz w:val="18"/>
                <w:szCs w:val="18"/>
              </w:rPr>
            </w:pPr>
            <w:r>
              <w:rPr>
                <w:rFonts w:hint="eastAsia" w:ascii="宋体" w:hAnsi="宋体"/>
                <w:sz w:val="18"/>
                <w:szCs w:val="18"/>
              </w:rPr>
              <w:t>提供考生成绩对比统计表。</w:t>
            </w:r>
          </w:p>
          <w:p w14:paraId="0A45EE02">
            <w:pPr>
              <w:numPr>
                <w:ilvl w:val="0"/>
                <w:numId w:val="20"/>
              </w:numPr>
              <w:rPr>
                <w:rFonts w:ascii="宋体"/>
                <w:sz w:val="18"/>
                <w:szCs w:val="18"/>
              </w:rPr>
            </w:pPr>
            <w:r>
              <w:rPr>
                <w:rFonts w:hint="eastAsia" w:ascii="宋体" w:hAnsi="宋体"/>
                <w:sz w:val="18"/>
                <w:szCs w:val="18"/>
              </w:rPr>
              <w:t>提供部门成绩对比统计表。</w:t>
            </w:r>
          </w:p>
          <w:p w14:paraId="2B4E9F7E">
            <w:pPr>
              <w:numPr>
                <w:ilvl w:val="0"/>
                <w:numId w:val="20"/>
              </w:numPr>
              <w:rPr>
                <w:rFonts w:ascii="宋体"/>
                <w:sz w:val="18"/>
                <w:szCs w:val="18"/>
              </w:rPr>
            </w:pPr>
            <w:r>
              <w:rPr>
                <w:rFonts w:hint="eastAsia" w:ascii="宋体" w:hAnsi="宋体"/>
                <w:sz w:val="18"/>
                <w:szCs w:val="18"/>
              </w:rPr>
              <w:t>提供试卷难度分析与区分度分析的报表。</w:t>
            </w:r>
          </w:p>
        </w:tc>
      </w:tr>
      <w:tr w14:paraId="2438A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2" w:type="pct"/>
            <w:shd w:val="clear" w:color="auto" w:fill="FFFFFF"/>
            <w:vAlign w:val="center"/>
          </w:tcPr>
          <w:p w14:paraId="3E6E7F37">
            <w:pPr>
              <w:rPr>
                <w:rFonts w:ascii="宋体"/>
                <w:sz w:val="18"/>
                <w:szCs w:val="18"/>
              </w:rPr>
            </w:pPr>
            <w:r>
              <w:rPr>
                <w:rFonts w:hint="eastAsia" w:ascii="宋体" w:hAnsi="宋体"/>
                <w:sz w:val="18"/>
                <w:szCs w:val="18"/>
              </w:rPr>
              <w:t>人脸验证要求</w:t>
            </w:r>
          </w:p>
        </w:tc>
        <w:tc>
          <w:tcPr>
            <w:tcW w:w="3968" w:type="pct"/>
            <w:shd w:val="clear" w:color="auto" w:fill="FFFFFF"/>
          </w:tcPr>
          <w:p w14:paraId="3AD4D1BA">
            <w:pPr>
              <w:numPr>
                <w:ilvl w:val="0"/>
                <w:numId w:val="21"/>
              </w:numPr>
              <w:rPr>
                <w:rFonts w:ascii="宋体"/>
                <w:sz w:val="18"/>
                <w:szCs w:val="18"/>
              </w:rPr>
            </w:pPr>
            <w:r>
              <w:rPr>
                <w:rFonts w:hint="eastAsia" w:ascii="宋体" w:hAnsi="宋体"/>
                <w:sz w:val="18"/>
                <w:szCs w:val="18"/>
              </w:rPr>
              <w:t>课程考试需要通过人脸验证后才能进入考试，考试过程中进行人脸随机抓拍比对，比对不通过的系统人脸比对中显示作弊状态。</w:t>
            </w:r>
          </w:p>
          <w:p w14:paraId="7FD9D4CD">
            <w:pPr>
              <w:numPr>
                <w:ilvl w:val="0"/>
                <w:numId w:val="21"/>
              </w:numPr>
              <w:rPr>
                <w:rFonts w:ascii="宋体"/>
                <w:sz w:val="18"/>
                <w:szCs w:val="18"/>
              </w:rPr>
            </w:pPr>
            <w:r>
              <w:rPr>
                <w:rFonts w:hint="eastAsia" w:ascii="宋体" w:hAnsi="宋体"/>
                <w:sz w:val="18"/>
                <w:szCs w:val="18"/>
              </w:rPr>
              <w:t>可以通过人脸比对报表查看每个学员每次的人脸比对情况，如有特殊情况的可以手动调整状态。</w:t>
            </w:r>
          </w:p>
          <w:p w14:paraId="3D2E481A">
            <w:pPr>
              <w:numPr>
                <w:ilvl w:val="0"/>
                <w:numId w:val="21"/>
              </w:numPr>
              <w:rPr>
                <w:rFonts w:ascii="宋体"/>
                <w:color w:val="000000"/>
                <w:sz w:val="18"/>
                <w:szCs w:val="18"/>
              </w:rPr>
            </w:pPr>
            <w:r>
              <w:rPr>
                <w:rFonts w:hint="eastAsia" w:ascii="宋体" w:hAnsi="宋体"/>
                <w:sz w:val="18"/>
                <w:szCs w:val="18"/>
              </w:rPr>
              <w:t>统考需要进行人脸活体验证，考试前人脸活体验证通过的才能进入考试，考试中，提交都会进行人脸比对验证。验证不通过的为考试作弊状态。</w:t>
            </w:r>
          </w:p>
        </w:tc>
      </w:tr>
    </w:tbl>
    <w:p w14:paraId="1D03E626"/>
    <w:p w14:paraId="315832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53115"/>
    <w:multiLevelType w:val="multilevel"/>
    <w:tmpl w:val="0035311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28549D5"/>
    <w:multiLevelType w:val="multilevel"/>
    <w:tmpl w:val="028549D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61840FD"/>
    <w:multiLevelType w:val="multilevel"/>
    <w:tmpl w:val="161840F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8BB7511"/>
    <w:multiLevelType w:val="multilevel"/>
    <w:tmpl w:val="18BB751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AC53C86"/>
    <w:multiLevelType w:val="multilevel"/>
    <w:tmpl w:val="1AC53C86"/>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1950A47"/>
    <w:multiLevelType w:val="multilevel"/>
    <w:tmpl w:val="21950A47"/>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23E83656"/>
    <w:multiLevelType w:val="multilevel"/>
    <w:tmpl w:val="23E8365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9BC5C52"/>
    <w:multiLevelType w:val="multilevel"/>
    <w:tmpl w:val="29BC5C52"/>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AAD5F52"/>
    <w:multiLevelType w:val="multilevel"/>
    <w:tmpl w:val="2AAD5F52"/>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96B0EBC"/>
    <w:multiLevelType w:val="multilevel"/>
    <w:tmpl w:val="396B0EB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EC8398D"/>
    <w:multiLevelType w:val="multilevel"/>
    <w:tmpl w:val="3EC8398D"/>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1DD7297"/>
    <w:multiLevelType w:val="multilevel"/>
    <w:tmpl w:val="41DD729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AA24035"/>
    <w:multiLevelType w:val="multilevel"/>
    <w:tmpl w:val="5AA2403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CDF148C"/>
    <w:multiLevelType w:val="multilevel"/>
    <w:tmpl w:val="5CDF148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601F5244"/>
    <w:multiLevelType w:val="multilevel"/>
    <w:tmpl w:val="601F524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637E1B77"/>
    <w:multiLevelType w:val="multilevel"/>
    <w:tmpl w:val="637E1B77"/>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4E61417"/>
    <w:multiLevelType w:val="multilevel"/>
    <w:tmpl w:val="64E6141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6EF289C"/>
    <w:multiLevelType w:val="multilevel"/>
    <w:tmpl w:val="66EF289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6EED41E6"/>
    <w:multiLevelType w:val="multilevel"/>
    <w:tmpl w:val="6EED41E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6FE617A3"/>
    <w:multiLevelType w:val="multilevel"/>
    <w:tmpl w:val="6FE617A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756A292C"/>
    <w:multiLevelType w:val="multilevel"/>
    <w:tmpl w:val="756A292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8"/>
  </w:num>
  <w:num w:numId="3">
    <w:abstractNumId w:val="15"/>
  </w:num>
  <w:num w:numId="4">
    <w:abstractNumId w:val="18"/>
  </w:num>
  <w:num w:numId="5">
    <w:abstractNumId w:val="20"/>
  </w:num>
  <w:num w:numId="6">
    <w:abstractNumId w:val="10"/>
  </w:num>
  <w:num w:numId="7">
    <w:abstractNumId w:val="3"/>
  </w:num>
  <w:num w:numId="8">
    <w:abstractNumId w:val="13"/>
  </w:num>
  <w:num w:numId="9">
    <w:abstractNumId w:val="11"/>
  </w:num>
  <w:num w:numId="10">
    <w:abstractNumId w:val="7"/>
  </w:num>
  <w:num w:numId="11">
    <w:abstractNumId w:val="1"/>
  </w:num>
  <w:num w:numId="12">
    <w:abstractNumId w:val="19"/>
  </w:num>
  <w:num w:numId="13">
    <w:abstractNumId w:val="9"/>
  </w:num>
  <w:num w:numId="14">
    <w:abstractNumId w:val="5"/>
  </w:num>
  <w:num w:numId="15">
    <w:abstractNumId w:val="16"/>
  </w:num>
  <w:num w:numId="16">
    <w:abstractNumId w:val="14"/>
  </w:num>
  <w:num w:numId="17">
    <w:abstractNumId w:val="17"/>
  </w:num>
  <w:num w:numId="18">
    <w:abstractNumId w:val="0"/>
  </w:num>
  <w:num w:numId="19">
    <w:abstractNumId w:val="2"/>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VjMmQwOTk1YjdkYjI1ZjZkZjFjMTM3NTk3YjNmYzEifQ=="/>
  </w:docVars>
  <w:rsids>
    <w:rsidRoot w:val="003366F4"/>
    <w:rsid w:val="00181942"/>
    <w:rsid w:val="001B173A"/>
    <w:rsid w:val="003366F4"/>
    <w:rsid w:val="003E1F8B"/>
    <w:rsid w:val="003E2B8B"/>
    <w:rsid w:val="004102C6"/>
    <w:rsid w:val="00444906"/>
    <w:rsid w:val="00450BB2"/>
    <w:rsid w:val="005320BD"/>
    <w:rsid w:val="005A50C8"/>
    <w:rsid w:val="006453F5"/>
    <w:rsid w:val="006B5288"/>
    <w:rsid w:val="006D10B0"/>
    <w:rsid w:val="006E7A8E"/>
    <w:rsid w:val="00723BA0"/>
    <w:rsid w:val="00725F4B"/>
    <w:rsid w:val="00794D11"/>
    <w:rsid w:val="008831AE"/>
    <w:rsid w:val="008B41D5"/>
    <w:rsid w:val="009544EE"/>
    <w:rsid w:val="009F051B"/>
    <w:rsid w:val="00A503A0"/>
    <w:rsid w:val="00AA7B93"/>
    <w:rsid w:val="00AC2F20"/>
    <w:rsid w:val="00B768AF"/>
    <w:rsid w:val="00BE165A"/>
    <w:rsid w:val="00BE5762"/>
    <w:rsid w:val="00C04DD0"/>
    <w:rsid w:val="00C079A6"/>
    <w:rsid w:val="00C8356D"/>
    <w:rsid w:val="00D23BC6"/>
    <w:rsid w:val="00D52279"/>
    <w:rsid w:val="00D67607"/>
    <w:rsid w:val="00D91479"/>
    <w:rsid w:val="00F04635"/>
    <w:rsid w:val="00F10B64"/>
    <w:rsid w:val="00F9157F"/>
    <w:rsid w:val="0A310854"/>
    <w:rsid w:val="1218369A"/>
    <w:rsid w:val="1DC21C11"/>
    <w:rsid w:val="21732939"/>
    <w:rsid w:val="3EDA27EC"/>
    <w:rsid w:val="773040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99"/>
    <w:pPr>
      <w:spacing w:beforeLines="50" w:afterLines="50"/>
      <w:jc w:val="left"/>
      <w:outlineLvl w:val="0"/>
    </w:pPr>
    <w:rPr>
      <w:rFonts w:ascii="宋体" w:hAnsi="宋体" w:eastAsia="黑体"/>
      <w:b/>
      <w:kern w:val="44"/>
      <w:sz w:val="32"/>
      <w:szCs w:val="48"/>
    </w:rPr>
  </w:style>
  <w:style w:type="character" w:default="1" w:styleId="4">
    <w:name w:val="Default Paragraph Font"/>
    <w:autoRedefine/>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tips"/>
    <w:basedOn w:val="1"/>
    <w:qFormat/>
    <w:uiPriority w:val="99"/>
    <w:pPr>
      <w:spacing w:before="40" w:after="40" w:line="400" w:lineRule="atLeast"/>
    </w:pPr>
    <w:rPr>
      <w:rFonts w:ascii="Book Antiqua" w:hAnsi="Book Antiqua" w:eastAsia="幼圆"/>
      <w:sz w:val="24"/>
      <w:szCs w:val="20"/>
    </w:rPr>
  </w:style>
  <w:style w:type="paragraph" w:styleId="6">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3516</Words>
  <Characters>3657</Characters>
  <Lines>0</Lines>
  <Paragraphs>0</Paragraphs>
  <TotalTime>1</TotalTime>
  <ScaleCrop>false</ScaleCrop>
  <LinksUpToDate>false</LinksUpToDate>
  <CharactersWithSpaces>3672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2017-11-24T06:17:00Z</dcterms:created>
  <dc:creator>刘韬_rycha</dc:creator>
  <cp:lastModifiedBy>diannao</cp:lastModifiedBy>
  <cp:lastPrinted>2025-02-19T08:58:00Z</cp:lastPrinted>
  <dcterms:modified xsi:type="dcterms:W3CDTF">2025-02-19T09:04:37Z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B11FA86EC6A341DC8440D586E7BEFE2C_12</vt:lpwstr>
  </property>
  <property fmtid="{D5CDD505-2E9C-101B-9397-08002B2CF9AE}" pid="4" name="KSOTemplateDocerSaveRecord">
    <vt:lpwstr>eyJoZGlkIjoiMjVjMmQwOTk1YjdkYjI1ZjZkZjFjMTM3NTk3YjNmYzEifQ==</vt:lpwstr>
  </property>
</Properties>
</file>